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490292C9" w:rsidR="00421ABD" w:rsidRDefault="00781B10">
      <w:pPr>
        <w:rPr>
          <w:b/>
          <w:bCs/>
          <w:sz w:val="28"/>
          <w:szCs w:val="28"/>
        </w:rPr>
      </w:pPr>
      <w:r w:rsidRPr="00B47ADF">
        <w:rPr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1F328A2D" wp14:editId="1CD01F86">
            <wp:simplePos x="0" y="0"/>
            <wp:positionH relativeFrom="column">
              <wp:posOffset>2943225</wp:posOffset>
            </wp:positionH>
            <wp:positionV relativeFrom="paragraph">
              <wp:posOffset>152400</wp:posOffset>
            </wp:positionV>
            <wp:extent cx="3225165" cy="2379980"/>
            <wp:effectExtent l="0" t="0" r="0" b="127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A24"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15278A1C">
            <wp:simplePos x="0" y="0"/>
            <wp:positionH relativeFrom="margin">
              <wp:posOffset>146050</wp:posOffset>
            </wp:positionH>
            <wp:positionV relativeFrom="paragraph">
              <wp:posOffset>102870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27A6E742" w:rsidR="00FF2EAE" w:rsidRPr="000A16B3" w:rsidRDefault="00FF2EAE">
      <w:pPr>
        <w:rPr>
          <w:sz w:val="28"/>
          <w:szCs w:val="28"/>
        </w:rPr>
      </w:pPr>
    </w:p>
    <w:p w14:paraId="109EB1AD" w14:textId="07FF42B8" w:rsidR="00FF2EAE" w:rsidRDefault="00781B10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7184A464">
                <wp:simplePos x="0" y="0"/>
                <wp:positionH relativeFrom="margin">
                  <wp:posOffset>-750570</wp:posOffset>
                </wp:positionH>
                <wp:positionV relativeFrom="paragraph">
                  <wp:posOffset>188595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55B847BE" w:rsidR="000A16B3" w:rsidRPr="000A16B3" w:rsidRDefault="00BE0BC1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ST6012-STL1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9.1pt;margin-top:14.85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" fillcolor="white [3201]" stroked="f" strokeweight=".5pt">
                <v:textbox>
                  <w:txbxContent>
                    <w:p w14:paraId="693D8476" w14:textId="55B847BE" w:rsidR="000A16B3" w:rsidRPr="000A16B3" w:rsidRDefault="00BE0BC1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ST6012-STL1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012A1A84" w:rsidR="00FF2EAE" w:rsidRDefault="00FF2EAE">
      <w:pPr>
        <w:rPr>
          <w:rFonts w:ascii="宋体" w:hAnsi="宋体"/>
          <w:b/>
          <w:color w:val="000000"/>
          <w:sz w:val="36"/>
          <w:szCs w:val="36"/>
        </w:rPr>
      </w:pPr>
    </w:p>
    <w:p w14:paraId="1F05D959" w14:textId="3A308F5C" w:rsidR="00781B10" w:rsidRDefault="00781B10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944225" wp14:editId="73F89044">
                <wp:simplePos x="0" y="0"/>
                <wp:positionH relativeFrom="page">
                  <wp:align>left</wp:align>
                </wp:positionH>
                <wp:positionV relativeFrom="paragraph">
                  <wp:posOffset>4358640</wp:posOffset>
                </wp:positionV>
                <wp:extent cx="7562850" cy="23622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07795" w14:textId="1776A0C0" w:rsidR="00BE0BC1" w:rsidRPr="00781B10" w:rsidRDefault="00BE0BC1" w:rsidP="00BE0BC1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■镜筒：45度倾斜，360度旋转双目头，瞳距调节范围55-75mm，单目视度可调调整范围正负5屈光度</w:t>
                            </w:r>
                            <w:r w:rsidR="0055075F"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4387D47" w14:textId="61FF3A90" w:rsidR="00BE0BC1" w:rsidRPr="00781B10" w:rsidRDefault="00BE0BC1" w:rsidP="00BE0BC1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■目镜：使用高眼点广角目镜，为佩戴眼睛的观察者提供方便。切换便利的变档式物镜，2x/4x，1x/2xand 1x/3x</w:t>
                            </w:r>
                            <w:r w:rsidR="0055075F"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2AC0B8" w14:textId="59FE2B54" w:rsidR="00BE0BC1" w:rsidRPr="00781B10" w:rsidRDefault="00BE0BC1" w:rsidP="00BE0BC1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■工作距离:超长的工作距离达100mm，为使用者提供更大的工作空间。</w:t>
                            </w:r>
                          </w:p>
                          <w:p w14:paraId="513027F6" w14:textId="06D121DE" w:rsidR="00BE0BC1" w:rsidRPr="00781B10" w:rsidRDefault="00BE0BC1" w:rsidP="00BE0BC1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■视场光源：电照明系统种类多样，内置卤素灯照明和外置环形荧光灯。LED灯照明。</w:t>
                            </w:r>
                          </w:p>
                          <w:p w14:paraId="3F79EF65" w14:textId="5A2F41E1" w:rsidR="00BE0BC1" w:rsidRPr="00781B10" w:rsidRDefault="00BE0BC1" w:rsidP="00BE0BC1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■调焦机构：调焦手轮松紧可调，升降范围49mm，垂直变倍手轮，变倍重复精度高</w:t>
                            </w:r>
                            <w:r w:rsidR="0055075F"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3E1C62A" w14:textId="7B467CD0" w:rsidR="00BE0BC1" w:rsidRPr="00781B10" w:rsidRDefault="00BE0BC1" w:rsidP="00BE0BC1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■光学部件:光学部件镀有特殊膜层，视场中形成清晰明亮且平坦的图像</w:t>
                            </w:r>
                            <w:r w:rsidR="0055075F"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br/>
                              <w:t>■变倍物镜:换档变倍物镜组合2X/4X、1X/2X、1X/3X供选择</w:t>
                            </w:r>
                            <w:r w:rsidR="0055075F"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br/>
                              <w:t>■标准放大倍率:10X/20X、10X/30X、20X/40X，选配辅助物镜及其他倍率目镜，放大倍率范围：5X~160X</w:t>
                            </w:r>
                            <w:r w:rsidR="0055075F"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br/>
                              <w:t>■工作距离：标准工作距离达到100mm，为使用创造足够的空间</w:t>
                            </w: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br/>
                              <w:t>■目镜：10X宽视野目镜，视场数20mm，高眼点设计，更适宜搜索和观察</w:t>
                            </w:r>
                            <w:r w:rsidR="0055075F"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br/>
                              <w:t>■观察头：45度倾斜，双筒视度可调，操作方便舒适，长时间使用不感疲劳</w:t>
                            </w:r>
                            <w:r w:rsidR="0055075F" w:rsidRPr="00781B10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7148ABD" w14:textId="77777777" w:rsidR="00E8769B" w:rsidRPr="00781B10" w:rsidRDefault="00E8769B" w:rsidP="00781B10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4225" id="文本框 7" o:spid="_x0000_s1027" type="#_x0000_t202" style="position:absolute;margin-left:0;margin-top:343.2pt;width:595.5pt;height:186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" fillcolor="white [3201]" stroked="f" strokeweight=".5pt">
                <v:textbox>
                  <w:txbxContent>
                    <w:p w14:paraId="60407795" w14:textId="1776A0C0" w:rsidR="00BE0BC1" w:rsidRPr="00781B10" w:rsidRDefault="00BE0BC1" w:rsidP="00BE0BC1">
                      <w:pPr>
                        <w:widowControl/>
                        <w:shd w:val="clear" w:color="auto" w:fill="FFFFFF"/>
                        <w:spacing w:line="330" w:lineRule="atLeas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■镜筒：45度倾斜，360度旋转双目头，瞳距调节范围55-75mm，单目视度可调调整范围正负5屈光度</w:t>
                      </w:r>
                      <w:r w:rsidR="0055075F"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24387D47" w14:textId="61FF3A90" w:rsidR="00BE0BC1" w:rsidRPr="00781B10" w:rsidRDefault="00BE0BC1" w:rsidP="00BE0BC1">
                      <w:pPr>
                        <w:widowControl/>
                        <w:shd w:val="clear" w:color="auto" w:fill="FFFFFF"/>
                        <w:spacing w:line="330" w:lineRule="atLeas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■目镜：使用高眼点广角目镜，为佩戴眼睛的观察者提供方便。切换便利的变档式物镜，2x/4x，1x/2xand 1x/3x</w:t>
                      </w:r>
                      <w:r w:rsidR="0055075F"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262AC0B8" w14:textId="59FE2B54" w:rsidR="00BE0BC1" w:rsidRPr="00781B10" w:rsidRDefault="00BE0BC1" w:rsidP="00BE0BC1">
                      <w:pPr>
                        <w:widowControl/>
                        <w:shd w:val="clear" w:color="auto" w:fill="FFFFFF"/>
                        <w:spacing w:line="330" w:lineRule="atLeas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■工作距离:超长的工作距离达100mm，为使用者提供更大的工作空间。</w:t>
                      </w:r>
                    </w:p>
                    <w:p w14:paraId="513027F6" w14:textId="06D121DE" w:rsidR="00BE0BC1" w:rsidRPr="00781B10" w:rsidRDefault="00BE0BC1" w:rsidP="00BE0BC1">
                      <w:pPr>
                        <w:widowControl/>
                        <w:shd w:val="clear" w:color="auto" w:fill="FFFFFF"/>
                        <w:spacing w:line="330" w:lineRule="atLeas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■视场光源：电照明系统种类多样，内置卤素灯照明和外置环形荧光灯。LED灯照明。</w:t>
                      </w:r>
                    </w:p>
                    <w:p w14:paraId="3F79EF65" w14:textId="5A2F41E1" w:rsidR="00BE0BC1" w:rsidRPr="00781B10" w:rsidRDefault="00BE0BC1" w:rsidP="00BE0BC1">
                      <w:pPr>
                        <w:widowControl/>
                        <w:shd w:val="clear" w:color="auto" w:fill="FFFFFF"/>
                        <w:spacing w:line="330" w:lineRule="atLeas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■调焦机构：调焦手轮松紧可调，升降范围49mm，垂直变倍手轮，变倍重复精度高</w:t>
                      </w:r>
                      <w:r w:rsidR="0055075F"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43E1C62A" w14:textId="7B467CD0" w:rsidR="00BE0BC1" w:rsidRPr="00781B10" w:rsidRDefault="00BE0BC1" w:rsidP="00BE0BC1">
                      <w:pPr>
                        <w:widowControl/>
                        <w:shd w:val="clear" w:color="auto" w:fill="FFFFFF"/>
                        <w:spacing w:line="330" w:lineRule="atLeas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■光学部件:光学部件镀有特殊膜层，视场中形成清晰明亮且平坦的图像</w:t>
                      </w:r>
                      <w:r w:rsidR="0055075F"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  <w:r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br/>
                        <w:t>■变倍物镜:换档变倍物镜组合2X/4X、1X/2X、1X/3X供选择</w:t>
                      </w:r>
                      <w:r w:rsidR="0055075F"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  <w:r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br/>
                        <w:t>■标准放大倍率:10X/20X、10X/30X、20X/40X，选配辅助物镜及其他倍率目镜，放大倍率范围：5X~160X</w:t>
                      </w:r>
                      <w:r w:rsidR="0055075F"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  <w:r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br/>
                        <w:t>■工作距离：标准工作距离达到100mm，为使用创造足够的空间</w:t>
                      </w:r>
                      <w:r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br/>
                        <w:t>■目镜：10X宽视野目镜，视场数20mm，高眼点设计，更适宜搜索和观察</w:t>
                      </w:r>
                      <w:r w:rsidR="0055075F"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  <w:r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br/>
                        <w:t>■观察头：45度倾斜，双筒视度可调，操作方便舒适，长时间使用不感疲劳</w:t>
                      </w:r>
                      <w:r w:rsidR="0055075F" w:rsidRPr="00781B10">
                        <w:rPr>
                          <w:rFonts w:ascii="宋体" w:hAnsi="宋体" w:cs="宋体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47148ABD" w14:textId="77777777" w:rsidR="00E8769B" w:rsidRPr="00781B10" w:rsidRDefault="00E8769B" w:rsidP="00781B10">
                      <w:pPr>
                        <w:widowControl/>
                        <w:shd w:val="clear" w:color="auto" w:fill="FFFFFF"/>
                        <w:spacing w:line="330" w:lineRule="atLeast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A080F6" wp14:editId="4BFFD5F2">
                <wp:simplePos x="0" y="0"/>
                <wp:positionH relativeFrom="margin">
                  <wp:align>center</wp:align>
                </wp:positionH>
                <wp:positionV relativeFrom="paragraph">
                  <wp:posOffset>3682365</wp:posOffset>
                </wp:positionV>
                <wp:extent cx="1297172" cy="428625"/>
                <wp:effectExtent l="0" t="0" r="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4286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F4033" w14:textId="6F5CF2B8" w:rsidR="006A5C51" w:rsidRPr="00692205" w:rsidRDefault="00BE0BC1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性能特点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080F6" id="矩形 6" o:spid="_x0000_s1028" style="position:absolute;margin-left:0;margin-top:289.95pt;width:102.15pt;height:33.7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" fillcolor="#54a1f6" stroked="f" strokeweight="1pt">
                <v:textbox>
                  <w:txbxContent>
                    <w:p w14:paraId="365F4033" w14:textId="6F5CF2B8" w:rsidR="006A5C51" w:rsidRPr="00692205" w:rsidRDefault="00BE0BC1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性能特点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E0BC1">
        <w:rPr>
          <w:rFonts w:ascii="宋体" w:hAnsi="宋体" w:cs="宋体" w:hint="eastAsia"/>
          <w:noProof/>
          <w:color w:val="4D4D4D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329F5817">
                <wp:simplePos x="0" y="0"/>
                <wp:positionH relativeFrom="margin">
                  <wp:align>center</wp:align>
                </wp:positionH>
                <wp:positionV relativeFrom="paragraph">
                  <wp:posOffset>1189355</wp:posOffset>
                </wp:positionV>
                <wp:extent cx="1296670" cy="425303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425303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09F4CA62" w:rsidR="00C843B0" w:rsidRPr="00692205" w:rsidRDefault="00BE0BC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9" style="position:absolute;margin-left:0;margin-top:93.65pt;width:102.1pt;height:33.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" fillcolor="#54a1f6" stroked="f" strokeweight="1pt">
                <v:textbox>
                  <w:txbxContent>
                    <w:p w14:paraId="7B126DC0" w14:textId="09F4CA62" w:rsidR="00C843B0" w:rsidRPr="00692205" w:rsidRDefault="00BE0BC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E0BC1">
        <w:rPr>
          <w:rFonts w:ascii="宋体" w:hAnsi="宋体" w:cs="宋体"/>
          <w:noProof/>
          <w:color w:val="4D4D4D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5CFFF736">
                <wp:simplePos x="0" y="0"/>
                <wp:positionH relativeFrom="page">
                  <wp:posOffset>83185</wp:posOffset>
                </wp:positionH>
                <wp:positionV relativeFrom="paragraph">
                  <wp:posOffset>1729740</wp:posOffset>
                </wp:positionV>
                <wp:extent cx="7496175" cy="1619250"/>
                <wp:effectExtent l="0" t="0" r="952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D9A90" w14:textId="01AC8F68" w:rsidR="00BE0BC1" w:rsidRPr="00781B10" w:rsidRDefault="00BE0BC1" w:rsidP="00BE0BC1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ind w:firstLine="360"/>
                              <w:rPr>
                                <w:rFonts w:ascii="宋体" w:hAnsi="宋体" w:cs="宋体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ST60</w:t>
                            </w:r>
                            <w:r w:rsidRPr="00781B10"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系列定档变倍体视显微镜，像质好、分辨率高、景深大，视场宽，清晰范围广超长工作距离，操作方便舒适，提供优质光学系统和耐用可靠的操作机构。全新的设计展现良好解像度及真实彩色影像，满足现代生物医学，科研，现代电子工业在线检测和其他科技工业领域等高精度方面的要求。</w:t>
                            </w:r>
                          </w:p>
                          <w:p w14:paraId="6B3D5382" w14:textId="5782F2A0" w:rsidR="00896997" w:rsidRPr="00BE0BC1" w:rsidRDefault="00896997" w:rsidP="00BE0BC1">
                            <w:pPr>
                              <w:widowControl/>
                              <w:shd w:val="clear" w:color="auto" w:fill="FFFFFF"/>
                              <w:spacing w:line="330" w:lineRule="atLeast"/>
                              <w:ind w:firstLine="360"/>
                              <w:jc w:val="left"/>
                              <w:rPr>
                                <w:rFonts w:ascii="宋体" w:hAnsi="宋体" w:cs="宋体"/>
                                <w:color w:val="4D4D4D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30" type="#_x0000_t202" style="position:absolute;margin-left:6.55pt;margin-top:136.2pt;width:590.25pt;height:127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mBMQIAAFwEAAAOAAAAZHJzL2Uyb0RvYy54bWysVEuP2jAQvlfqf7B8LyEU2CUirCgrqkpo&#10;dyW22rNxbLDkeFzbkNBf37HDq9ueql6cGc94Ht83k+lDW2tyEM4rMCXNe31KhOFQKbMt6ffX5ad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" fillcolor="white [3201]" stroked="f" strokeweight=".5pt">
                <v:textbox>
                  <w:txbxContent>
                    <w:p w14:paraId="681D9A90" w14:textId="01AC8F68" w:rsidR="00BE0BC1" w:rsidRPr="00781B10" w:rsidRDefault="00BE0BC1" w:rsidP="00BE0BC1">
                      <w:pPr>
                        <w:widowControl/>
                        <w:shd w:val="clear" w:color="auto" w:fill="FFFFFF"/>
                        <w:spacing w:line="330" w:lineRule="atLeast"/>
                        <w:ind w:firstLine="360"/>
                        <w:rPr>
                          <w:rFonts w:ascii="宋体" w:hAnsi="宋体" w:cs="宋体"/>
                          <w:kern w:val="0"/>
                          <w:sz w:val="30"/>
                          <w:szCs w:val="30"/>
                        </w:rPr>
                      </w:pPr>
                      <w:r w:rsidRPr="00781B10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ST60</w:t>
                      </w:r>
                      <w:r w:rsidRPr="00781B10"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系列定档变倍体视显微镜，像质好、分辨率高、景深大，视场宽，清晰范围广超长工作距离，操作方便舒适，提供优质光学系统和耐用可靠的操作机构。全新的设计展现良好解像度及真实彩色影像，满足现代生物医学，科研，现代电子工业在线检测和其他科技工业领域等高精度方面的要求。</w:t>
                      </w:r>
                    </w:p>
                    <w:p w14:paraId="6B3D5382" w14:textId="5782F2A0" w:rsidR="00896997" w:rsidRPr="00BE0BC1" w:rsidRDefault="00896997" w:rsidP="00BE0BC1">
                      <w:pPr>
                        <w:widowControl/>
                        <w:shd w:val="clear" w:color="auto" w:fill="FFFFFF"/>
                        <w:spacing w:line="330" w:lineRule="atLeast"/>
                        <w:ind w:firstLine="360"/>
                        <w:jc w:val="left"/>
                        <w:rPr>
                          <w:rFonts w:ascii="宋体" w:hAnsi="宋体" w:cs="宋体"/>
                          <w:color w:val="4D4D4D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0D5C89EC">
                <wp:simplePos x="0" y="0"/>
                <wp:positionH relativeFrom="margin">
                  <wp:posOffset>-847725</wp:posOffset>
                </wp:positionH>
                <wp:positionV relativeFrom="paragraph">
                  <wp:posOffset>129540</wp:posOffset>
                </wp:positionV>
                <wp:extent cx="3857625" cy="55943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112FD70F" w:rsidR="000A16B3" w:rsidRPr="00692205" w:rsidRDefault="00BE0BC1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万向定档</w:t>
                            </w:r>
                            <w:r w:rsidR="00797918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变倍体视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31" type="#_x0000_t202" style="position:absolute;margin-left:-66.75pt;margin-top:10.2pt;width:303.75pt;height: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" fillcolor="white [3201]" stroked="f" strokeweight=".5pt">
                <v:textbox>
                  <w:txbxContent>
                    <w:p w14:paraId="0785E288" w14:textId="112FD70F" w:rsidR="000A16B3" w:rsidRPr="00692205" w:rsidRDefault="00BE0BC1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万向定档</w:t>
                      </w:r>
                      <w:r w:rsidR="00797918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变倍体视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14:paraId="788ED62A" w14:textId="23A7EDA4" w:rsidR="00692205" w:rsidRPr="00692205" w:rsidRDefault="00692205" w:rsidP="00692205">
      <w:pPr>
        <w:rPr>
          <w:sz w:val="28"/>
          <w:szCs w:val="28"/>
        </w:rPr>
      </w:pPr>
    </w:p>
    <w:p w14:paraId="1ABB0E1C" w14:textId="7C546538" w:rsidR="00692205" w:rsidRPr="00BE0BC1" w:rsidRDefault="001632CA" w:rsidP="00BE0BC1">
      <w:pPr>
        <w:widowControl/>
        <w:shd w:val="clear" w:color="auto" w:fill="FFFFFF"/>
        <w:spacing w:line="330" w:lineRule="atLeast"/>
        <w:ind w:firstLine="360"/>
        <w:jc w:val="left"/>
        <w:rPr>
          <w:rFonts w:ascii="宋体" w:hAnsi="宋体" w:cs="宋体"/>
          <w:color w:val="4D4D4D"/>
          <w:kern w:val="0"/>
          <w:sz w:val="24"/>
          <w:szCs w:val="24"/>
        </w:rPr>
      </w:pPr>
      <w:r w:rsidRPr="00BE0BC1">
        <w:rPr>
          <w:rFonts w:ascii="宋体" w:hAnsi="宋体" w:cs="宋体" w:hint="eastAsia"/>
          <w:noProof/>
          <w:color w:val="4D4D4D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B6B12A" wp14:editId="232DC480">
                <wp:simplePos x="0" y="0"/>
                <wp:positionH relativeFrom="margin">
                  <wp:posOffset>1996440</wp:posOffset>
                </wp:positionH>
                <wp:positionV relativeFrom="paragraph">
                  <wp:posOffset>19685</wp:posOffset>
                </wp:positionV>
                <wp:extent cx="1296670" cy="42481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42481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A15D7" w14:textId="6C09FF18" w:rsidR="00BE0BC1" w:rsidRPr="00692205" w:rsidRDefault="00BE0BC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B12A" id="矩形 5" o:spid="_x0000_s1032" style="position:absolute;left:0;text-align:left;margin-left:157.2pt;margin-top:1.55pt;width:102.1pt;height:33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" fillcolor="#54a1f6" stroked="f" strokeweight="1pt">
                <v:textbox>
                  <w:txbxContent>
                    <w:p w14:paraId="5E1A15D7" w14:textId="6C09FF18" w:rsidR="00BE0BC1" w:rsidRPr="00692205" w:rsidRDefault="00BE0BC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18FD99" w14:textId="0EE85C38" w:rsidR="00692205" w:rsidRPr="00692205" w:rsidRDefault="001632CA" w:rsidP="006A57CE">
      <w:pPr>
        <w:ind w:firstLineChars="200" w:firstLine="480"/>
        <w:rPr>
          <w:sz w:val="28"/>
          <w:szCs w:val="28"/>
        </w:rPr>
      </w:pPr>
      <w:r>
        <w:rPr>
          <w:rFonts w:ascii="宋体" w:hAnsi="宋体" w:cs="宋体"/>
          <w:noProof/>
          <w:color w:val="4D4D4D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5042C5" wp14:editId="03267703">
                <wp:simplePos x="0" y="0"/>
                <wp:positionH relativeFrom="margin">
                  <wp:align>center</wp:align>
                </wp:positionH>
                <wp:positionV relativeFrom="paragraph">
                  <wp:posOffset>346710</wp:posOffset>
                </wp:positionV>
                <wp:extent cx="3457575" cy="420052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20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1-3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8"/>
                              <w:gridCol w:w="4144"/>
                            </w:tblGrid>
                            <w:tr w:rsidR="00781B10" w:rsidRPr="001632CA" w14:paraId="3E8C61D4" w14:textId="77777777" w:rsidTr="001632C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3" w:type="dxa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634366F9" w14:textId="656594C1" w:rsidR="00C77D33" w:rsidRPr="00C77D33" w:rsidRDefault="00C77D33" w:rsidP="00C77D3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2BD25179" w14:textId="77777777" w:rsidR="00C77D33" w:rsidRPr="00C77D33" w:rsidRDefault="00C77D33" w:rsidP="00C77D3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标准配置：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20X/40X 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选配目镜和辅助物镜可扩展至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5X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160X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，垂直换档变倍</w:t>
                                  </w:r>
                                </w:p>
                              </w:tc>
                            </w:tr>
                            <w:tr w:rsidR="001632CA" w:rsidRPr="001632CA" w14:paraId="7E3584B9" w14:textId="77777777" w:rsidTr="0035672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3" w:type="dxa"/>
                                  <w:hideMark/>
                                </w:tcPr>
                                <w:p w14:paraId="2A91D7CF" w14:textId="77777777" w:rsidR="00C77D33" w:rsidRPr="00C77D33" w:rsidRDefault="00C77D33" w:rsidP="00C77D33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hideMark/>
                                </w:tcPr>
                                <w:p w14:paraId="3810F937" w14:textId="77777777" w:rsidR="00C77D33" w:rsidRPr="00C77D33" w:rsidRDefault="00C77D33" w:rsidP="00C77D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1X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2X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3X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4X</w:t>
                                  </w:r>
                                </w:p>
                              </w:tc>
                            </w:tr>
                            <w:tr w:rsidR="001632CA" w:rsidRPr="001632CA" w14:paraId="2826F58C" w14:textId="77777777" w:rsidTr="0035672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3" w:type="dxa"/>
                                  <w:vMerge w:val="restart"/>
                                  <w:hideMark/>
                                </w:tcPr>
                                <w:p w14:paraId="6631B3ED" w14:textId="77777777" w:rsidR="00C77D33" w:rsidRPr="00C77D33" w:rsidRDefault="00C77D33" w:rsidP="00C77D33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hideMark/>
                                </w:tcPr>
                                <w:p w14:paraId="1BD07BB8" w14:textId="77777777" w:rsidR="00C77D33" w:rsidRPr="00C77D33" w:rsidRDefault="00C77D33" w:rsidP="00C77D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高眼点大视场目镜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WF10X/20mm</w:t>
                                  </w:r>
                                </w:p>
                              </w:tc>
                            </w:tr>
                            <w:tr w:rsidR="001632CA" w:rsidRPr="001632CA" w14:paraId="231306D0" w14:textId="77777777" w:rsidTr="0035672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3" w:type="dxa"/>
                                  <w:vMerge/>
                                  <w:hideMark/>
                                </w:tcPr>
                                <w:p w14:paraId="79A6BC12" w14:textId="77777777" w:rsidR="00C77D33" w:rsidRPr="00C77D33" w:rsidRDefault="00C77D33" w:rsidP="00C77D3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7" w:type="dxa"/>
                                  <w:hideMark/>
                                </w:tcPr>
                                <w:p w14:paraId="0C89F1EF" w14:textId="77777777" w:rsidR="00C77D33" w:rsidRPr="00C77D33" w:rsidRDefault="00C77D33" w:rsidP="00C77D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高眼点大视场目镜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WF15X/15mm</w:t>
                                  </w:r>
                                </w:p>
                              </w:tc>
                            </w:tr>
                            <w:tr w:rsidR="001632CA" w:rsidRPr="001632CA" w14:paraId="7BCBDDB7" w14:textId="77777777" w:rsidTr="0035672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3" w:type="dxa"/>
                                  <w:vMerge/>
                                  <w:hideMark/>
                                </w:tcPr>
                                <w:p w14:paraId="2BF91AC0" w14:textId="77777777" w:rsidR="00C77D33" w:rsidRPr="00C77D33" w:rsidRDefault="00C77D33" w:rsidP="00C77D3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7" w:type="dxa"/>
                                  <w:hideMark/>
                                </w:tcPr>
                                <w:p w14:paraId="0E8412A4" w14:textId="77777777" w:rsidR="00C77D33" w:rsidRPr="00C77D33" w:rsidRDefault="00C77D33" w:rsidP="00C77D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高眼点大视场目镜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WF20X/10mm</w:t>
                                  </w:r>
                                </w:p>
                              </w:tc>
                            </w:tr>
                            <w:tr w:rsidR="001632CA" w:rsidRPr="001632CA" w14:paraId="20691304" w14:textId="77777777" w:rsidTr="0035672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3" w:type="dxa"/>
                                  <w:hideMark/>
                                </w:tcPr>
                                <w:p w14:paraId="5705A1E7" w14:textId="77777777" w:rsidR="00C77D33" w:rsidRPr="00C77D33" w:rsidRDefault="00C77D33" w:rsidP="00C77D33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观察头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hideMark/>
                                </w:tcPr>
                                <w:p w14:paraId="0E20EE77" w14:textId="77777777" w:rsidR="00C77D33" w:rsidRPr="00C77D33" w:rsidRDefault="00C77D33" w:rsidP="00C77D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双目观察头，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°倾斜，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360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°旋转，瞳距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54~76mm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，双边视度调节（±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632CA" w:rsidRPr="001632CA" w14:paraId="682F8415" w14:textId="77777777" w:rsidTr="0035672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3" w:type="dxa"/>
                                  <w:hideMark/>
                                </w:tcPr>
                                <w:p w14:paraId="7A0B3460" w14:textId="77777777" w:rsidR="00C77D33" w:rsidRPr="00C77D33" w:rsidRDefault="00C77D33" w:rsidP="00C77D33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工作距离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hideMark/>
                                </w:tcPr>
                                <w:p w14:paraId="1AE5425C" w14:textId="77777777" w:rsidR="00C77D33" w:rsidRPr="00C77D33" w:rsidRDefault="00C77D33" w:rsidP="00C77D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标准配置：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100mm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（有效距离）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选配辅助物镜可扩展至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30mm-165mm</w:t>
                                  </w:r>
                                </w:p>
                              </w:tc>
                            </w:tr>
                            <w:tr w:rsidR="001632CA" w:rsidRPr="001632CA" w14:paraId="000761C9" w14:textId="77777777" w:rsidTr="0035672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3" w:type="dxa"/>
                                  <w:hideMark/>
                                </w:tcPr>
                                <w:p w14:paraId="01EB1078" w14:textId="77777777" w:rsidR="00C77D33" w:rsidRPr="00C77D33" w:rsidRDefault="00C77D33" w:rsidP="00C77D33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辅助物镜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hideMark/>
                                </w:tcPr>
                                <w:p w14:paraId="31E38238" w14:textId="77777777" w:rsidR="00C77D33" w:rsidRPr="00C77D33" w:rsidRDefault="00C77D33" w:rsidP="00C77D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0.5X/165mm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1.5X/45mm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2X/30mm</w:t>
                                  </w:r>
                                </w:p>
                              </w:tc>
                            </w:tr>
                            <w:tr w:rsidR="001632CA" w:rsidRPr="001632CA" w14:paraId="5343A9F6" w14:textId="77777777" w:rsidTr="0035672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3" w:type="dxa"/>
                                  <w:hideMark/>
                                </w:tcPr>
                                <w:p w14:paraId="363F126B" w14:textId="77777777" w:rsidR="00C77D33" w:rsidRPr="00C77D33" w:rsidRDefault="00C77D33" w:rsidP="00C77D33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调焦托架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hideMark/>
                                </w:tcPr>
                                <w:p w14:paraId="2CB267C5" w14:textId="77777777" w:rsidR="00C77D33" w:rsidRPr="00C77D33" w:rsidRDefault="00C77D33" w:rsidP="00C77D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调焦手轮松紧可调，升降范围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50mm</w:t>
                                  </w:r>
                                </w:p>
                              </w:tc>
                            </w:tr>
                            <w:tr w:rsidR="001632CA" w:rsidRPr="001632CA" w14:paraId="0C45C7D6" w14:textId="77777777" w:rsidTr="0035672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3" w:type="dxa"/>
                                  <w:hideMark/>
                                </w:tcPr>
                                <w:p w14:paraId="65DC2173" w14:textId="77777777" w:rsidR="00C77D33" w:rsidRPr="00C77D33" w:rsidRDefault="00C77D33" w:rsidP="00C77D33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底座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hideMark/>
                                </w:tcPr>
                                <w:p w14:paraId="48FC25DF" w14:textId="77777777" w:rsidR="00C77D33" w:rsidRPr="00C77D33" w:rsidRDefault="00C77D33" w:rsidP="00C77D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STL1</w:t>
                                  </w: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单臂万能支架</w:t>
                                  </w:r>
                                </w:p>
                              </w:tc>
                            </w:tr>
                            <w:tr w:rsidR="001632CA" w:rsidRPr="001632CA" w14:paraId="3BD54999" w14:textId="77777777" w:rsidTr="0035672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3" w:type="dxa"/>
                                  <w:hideMark/>
                                </w:tcPr>
                                <w:p w14:paraId="6C101ED4" w14:textId="77777777" w:rsidR="00C77D33" w:rsidRPr="00C77D33" w:rsidRDefault="00C77D33" w:rsidP="00C77D33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其他可选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hideMark/>
                                </w:tcPr>
                                <w:p w14:paraId="417B8CCC" w14:textId="77777777" w:rsidR="00C77D33" w:rsidRPr="00C77D33" w:rsidRDefault="00C77D33" w:rsidP="00C77D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77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移动平台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042C5" id="矩形 8" o:spid="_x0000_s1033" style="position:absolute;left:0;text-align:left;margin-left:0;margin-top:27.3pt;width:272.25pt;height:330.7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" fillcolor="#4472c4 [3204]" strokecolor="#1f3763 [1604]" strokeweight="1pt">
                <v:textbox>
                  <w:txbxContent>
                    <w:tbl>
                      <w:tblPr>
                        <w:tblStyle w:val="1-3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8"/>
                        <w:gridCol w:w="4144"/>
                      </w:tblGrid>
                      <w:tr w:rsidR="00781B10" w:rsidRPr="001632CA" w14:paraId="3E8C61D4" w14:textId="77777777" w:rsidTr="001632C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3" w:type="dxa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634366F9" w14:textId="656594C1" w:rsidR="00C77D33" w:rsidRPr="00C77D33" w:rsidRDefault="00C77D33" w:rsidP="00C77D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4657" w:type="dxa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2BD25179" w14:textId="77777777" w:rsidR="00C77D33" w:rsidRPr="00C77D33" w:rsidRDefault="00C77D33" w:rsidP="00C77D3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标准配置：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20X/40X 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选配目镜和辅助物镜可扩展至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5X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160X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，垂直换档变倍</w:t>
                            </w:r>
                          </w:p>
                        </w:tc>
                      </w:tr>
                      <w:tr w:rsidR="001632CA" w:rsidRPr="001632CA" w14:paraId="7E3584B9" w14:textId="77777777" w:rsidTr="0035672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3" w:type="dxa"/>
                            <w:hideMark/>
                          </w:tcPr>
                          <w:p w14:paraId="2A91D7CF" w14:textId="77777777" w:rsidR="00C77D33" w:rsidRPr="00C77D33" w:rsidRDefault="00C77D33" w:rsidP="00C77D3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4657" w:type="dxa"/>
                            <w:hideMark/>
                          </w:tcPr>
                          <w:p w14:paraId="3810F937" w14:textId="77777777" w:rsidR="00C77D33" w:rsidRPr="00C77D33" w:rsidRDefault="00C77D33" w:rsidP="00C77D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1X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2X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3X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4X</w:t>
                            </w:r>
                          </w:p>
                        </w:tc>
                      </w:tr>
                      <w:tr w:rsidR="001632CA" w:rsidRPr="001632CA" w14:paraId="2826F58C" w14:textId="77777777" w:rsidTr="0035672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3" w:type="dxa"/>
                            <w:vMerge w:val="restart"/>
                            <w:hideMark/>
                          </w:tcPr>
                          <w:p w14:paraId="6631B3ED" w14:textId="77777777" w:rsidR="00C77D33" w:rsidRPr="00C77D33" w:rsidRDefault="00C77D33" w:rsidP="00C77D3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4657" w:type="dxa"/>
                            <w:hideMark/>
                          </w:tcPr>
                          <w:p w14:paraId="1BD07BB8" w14:textId="77777777" w:rsidR="00C77D33" w:rsidRPr="00C77D33" w:rsidRDefault="00C77D33" w:rsidP="00C77D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高眼点大视场目镜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WF10X/20mm</w:t>
                            </w:r>
                          </w:p>
                        </w:tc>
                      </w:tr>
                      <w:tr w:rsidR="001632CA" w:rsidRPr="001632CA" w14:paraId="231306D0" w14:textId="77777777" w:rsidTr="0035672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3" w:type="dxa"/>
                            <w:vMerge/>
                            <w:hideMark/>
                          </w:tcPr>
                          <w:p w14:paraId="79A6BC12" w14:textId="77777777" w:rsidR="00C77D33" w:rsidRPr="00C77D33" w:rsidRDefault="00C77D33" w:rsidP="00C77D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57" w:type="dxa"/>
                            <w:hideMark/>
                          </w:tcPr>
                          <w:p w14:paraId="0C89F1EF" w14:textId="77777777" w:rsidR="00C77D33" w:rsidRPr="00C77D33" w:rsidRDefault="00C77D33" w:rsidP="00C77D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高眼点大视场目镜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WF15X/15mm</w:t>
                            </w:r>
                          </w:p>
                        </w:tc>
                      </w:tr>
                      <w:tr w:rsidR="001632CA" w:rsidRPr="001632CA" w14:paraId="7BCBDDB7" w14:textId="77777777" w:rsidTr="0035672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3" w:type="dxa"/>
                            <w:vMerge/>
                            <w:hideMark/>
                          </w:tcPr>
                          <w:p w14:paraId="2BF91AC0" w14:textId="77777777" w:rsidR="00C77D33" w:rsidRPr="00C77D33" w:rsidRDefault="00C77D33" w:rsidP="00C77D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57" w:type="dxa"/>
                            <w:hideMark/>
                          </w:tcPr>
                          <w:p w14:paraId="0E8412A4" w14:textId="77777777" w:rsidR="00C77D33" w:rsidRPr="00C77D33" w:rsidRDefault="00C77D33" w:rsidP="00C77D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高眼点大视场目镜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WF20X/10mm</w:t>
                            </w:r>
                          </w:p>
                        </w:tc>
                      </w:tr>
                      <w:tr w:rsidR="001632CA" w:rsidRPr="001632CA" w14:paraId="20691304" w14:textId="77777777" w:rsidTr="0035672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3" w:type="dxa"/>
                            <w:hideMark/>
                          </w:tcPr>
                          <w:p w14:paraId="5705A1E7" w14:textId="77777777" w:rsidR="00C77D33" w:rsidRPr="00C77D33" w:rsidRDefault="00C77D33" w:rsidP="00C77D3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观察头</w:t>
                            </w:r>
                          </w:p>
                        </w:tc>
                        <w:tc>
                          <w:tcPr>
                            <w:tcW w:w="4657" w:type="dxa"/>
                            <w:hideMark/>
                          </w:tcPr>
                          <w:p w14:paraId="0E20EE77" w14:textId="77777777" w:rsidR="00C77D33" w:rsidRPr="00C77D33" w:rsidRDefault="00C77D33" w:rsidP="00C77D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双目观察头，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45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°倾斜，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360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°旋转，瞳距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54~76mm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，双边视度调节（±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1632CA" w:rsidRPr="001632CA" w14:paraId="682F8415" w14:textId="77777777" w:rsidTr="0035672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3" w:type="dxa"/>
                            <w:hideMark/>
                          </w:tcPr>
                          <w:p w14:paraId="7A0B3460" w14:textId="77777777" w:rsidR="00C77D33" w:rsidRPr="00C77D33" w:rsidRDefault="00C77D33" w:rsidP="00C77D3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工作距离</w:t>
                            </w:r>
                          </w:p>
                        </w:tc>
                        <w:tc>
                          <w:tcPr>
                            <w:tcW w:w="4657" w:type="dxa"/>
                            <w:hideMark/>
                          </w:tcPr>
                          <w:p w14:paraId="1AE5425C" w14:textId="77777777" w:rsidR="00C77D33" w:rsidRPr="00C77D33" w:rsidRDefault="00C77D33" w:rsidP="00C77D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标准配置：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100mm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（有效距离）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选配辅助物镜可扩展至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30mm-165mm</w:t>
                            </w:r>
                          </w:p>
                        </w:tc>
                      </w:tr>
                      <w:tr w:rsidR="001632CA" w:rsidRPr="001632CA" w14:paraId="000761C9" w14:textId="77777777" w:rsidTr="0035672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3" w:type="dxa"/>
                            <w:hideMark/>
                          </w:tcPr>
                          <w:p w14:paraId="01EB1078" w14:textId="77777777" w:rsidR="00C77D33" w:rsidRPr="00C77D33" w:rsidRDefault="00C77D33" w:rsidP="00C77D3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辅助物镜</w:t>
                            </w:r>
                          </w:p>
                        </w:tc>
                        <w:tc>
                          <w:tcPr>
                            <w:tcW w:w="4657" w:type="dxa"/>
                            <w:hideMark/>
                          </w:tcPr>
                          <w:p w14:paraId="31E38238" w14:textId="77777777" w:rsidR="00C77D33" w:rsidRPr="00C77D33" w:rsidRDefault="00C77D33" w:rsidP="00C77D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0.5X/165mm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1.5X/45mm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2X/30mm</w:t>
                            </w:r>
                          </w:p>
                        </w:tc>
                      </w:tr>
                      <w:tr w:rsidR="001632CA" w:rsidRPr="001632CA" w14:paraId="5343A9F6" w14:textId="77777777" w:rsidTr="0035672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3" w:type="dxa"/>
                            <w:hideMark/>
                          </w:tcPr>
                          <w:p w14:paraId="363F126B" w14:textId="77777777" w:rsidR="00C77D33" w:rsidRPr="00C77D33" w:rsidRDefault="00C77D33" w:rsidP="00C77D3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调焦托架</w:t>
                            </w:r>
                          </w:p>
                        </w:tc>
                        <w:tc>
                          <w:tcPr>
                            <w:tcW w:w="4657" w:type="dxa"/>
                            <w:hideMark/>
                          </w:tcPr>
                          <w:p w14:paraId="2CB267C5" w14:textId="77777777" w:rsidR="00C77D33" w:rsidRPr="00C77D33" w:rsidRDefault="00C77D33" w:rsidP="00C77D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调焦手轮松紧可调，升降范围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50mm</w:t>
                            </w:r>
                          </w:p>
                        </w:tc>
                      </w:tr>
                      <w:tr w:rsidR="001632CA" w:rsidRPr="001632CA" w14:paraId="0C45C7D6" w14:textId="77777777" w:rsidTr="0035672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3" w:type="dxa"/>
                            <w:hideMark/>
                          </w:tcPr>
                          <w:p w14:paraId="65DC2173" w14:textId="77777777" w:rsidR="00C77D33" w:rsidRPr="00C77D33" w:rsidRDefault="00C77D33" w:rsidP="00C77D3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底座</w:t>
                            </w:r>
                          </w:p>
                        </w:tc>
                        <w:tc>
                          <w:tcPr>
                            <w:tcW w:w="4657" w:type="dxa"/>
                            <w:hideMark/>
                          </w:tcPr>
                          <w:p w14:paraId="48FC25DF" w14:textId="77777777" w:rsidR="00C77D33" w:rsidRPr="00C77D33" w:rsidRDefault="00C77D33" w:rsidP="00C77D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STL1</w:t>
                            </w: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单臂万能支架</w:t>
                            </w:r>
                          </w:p>
                        </w:tc>
                      </w:tr>
                      <w:tr w:rsidR="001632CA" w:rsidRPr="001632CA" w14:paraId="3BD54999" w14:textId="77777777" w:rsidTr="0035672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3" w:type="dxa"/>
                            <w:hideMark/>
                          </w:tcPr>
                          <w:p w14:paraId="6C101ED4" w14:textId="77777777" w:rsidR="00C77D33" w:rsidRPr="00C77D33" w:rsidRDefault="00C77D33" w:rsidP="00C77D3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其他可选</w:t>
                            </w:r>
                          </w:p>
                        </w:tc>
                        <w:tc>
                          <w:tcPr>
                            <w:tcW w:w="4657" w:type="dxa"/>
                            <w:hideMark/>
                          </w:tcPr>
                          <w:p w14:paraId="417B8CCC" w14:textId="77777777" w:rsidR="00C77D33" w:rsidRPr="00C77D33" w:rsidRDefault="00C77D33" w:rsidP="00C77D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77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移动平台</w:t>
                            </w:r>
                          </w:p>
                        </w:tc>
                      </w:tr>
                    </w:tbl>
                  </w:txbxContent>
                </v:textbox>
                <w10:wrap anchorx="margin"/>
              </v:rect>
            </w:pict>
          </mc:Fallback>
        </mc:AlternateContent>
      </w:r>
    </w:p>
    <w:p w14:paraId="7AC59D9C" w14:textId="12D84C00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4F0D0F85" w:rsidR="00692205" w:rsidRPr="00692205" w:rsidRDefault="00692205" w:rsidP="00692205">
      <w:pPr>
        <w:rPr>
          <w:sz w:val="28"/>
          <w:szCs w:val="28"/>
        </w:rPr>
      </w:pPr>
    </w:p>
    <w:p w14:paraId="4BD5FB30" w14:textId="468184BE" w:rsidR="00692205" w:rsidRPr="00692205" w:rsidRDefault="001632CA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480"/>
        <w:jc w:val="both"/>
        <w:rPr>
          <w:sz w:val="28"/>
          <w:szCs w:val="28"/>
        </w:rPr>
      </w:pPr>
      <w:r>
        <w:rPr>
          <w:rFonts w:cs="宋体" w:hint="eastAsia"/>
          <w:noProof/>
          <w:color w:val="4D4D4D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CE4489" wp14:editId="727F361B">
                <wp:simplePos x="0" y="0"/>
                <wp:positionH relativeFrom="margin">
                  <wp:align>center</wp:align>
                </wp:positionH>
                <wp:positionV relativeFrom="paragraph">
                  <wp:posOffset>3901440</wp:posOffset>
                </wp:positionV>
                <wp:extent cx="6096000" cy="29337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93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9255" w:type="dxa"/>
                              <w:tblCellSpacing w:w="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5"/>
                              <w:gridCol w:w="1595"/>
                              <w:gridCol w:w="755"/>
                              <w:gridCol w:w="1595"/>
                              <w:gridCol w:w="755"/>
                              <w:gridCol w:w="1595"/>
                              <w:gridCol w:w="755"/>
                              <w:gridCol w:w="1070"/>
                            </w:tblGrid>
                            <w:tr w:rsidR="001632CA" w:rsidRPr="00F006C6" w14:paraId="4819A8AA" w14:textId="77777777" w:rsidTr="001632CA">
                              <w:trPr>
                                <w:trHeight w:val="228"/>
                                <w:tblCellSpacing w:w="0" w:type="dxa"/>
                              </w:trPr>
                              <w:tc>
                                <w:tcPr>
                                  <w:tcW w:w="1170" w:type="dxa"/>
                                  <w:vMerge w:val="restart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D7AF1F5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</w:t>
                                  </w:r>
                                </w:p>
                                <w:p w14:paraId="70A14A1F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Objective</w:t>
                                  </w:r>
                                </w:p>
                              </w:tc>
                              <w:tc>
                                <w:tcPr>
                                  <w:tcW w:w="8085" w:type="dxa"/>
                                  <w:gridSpan w:val="7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6A58CDB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目镜Eyepiece</w:t>
                                  </w:r>
                                </w:p>
                              </w:tc>
                            </w:tr>
                            <w:tr w:rsidR="001632CA" w:rsidRPr="00F006C6" w14:paraId="58184CA8" w14:textId="77777777" w:rsidTr="001632CA">
                              <w:trPr>
                                <w:trHeight w:val="779"/>
                                <w:tblCellSpacing w:w="0" w:type="dxa"/>
                              </w:trPr>
                              <w:tc>
                                <w:tcPr>
                                  <w:tcW w:w="1170" w:type="dxa"/>
                                  <w:vMerge/>
                                  <w:vAlign w:val="center"/>
                                  <w:hideMark/>
                                </w:tcPr>
                                <w:p w14:paraId="1B686C62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012B14A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WF10X/20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38281483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WF15X/15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4A7BB01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WF20X/10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1BE1843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</w:t>
                                  </w:r>
                                </w:p>
                                <w:p w14:paraId="54B5A8C4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working distance</w:t>
                                  </w:r>
                                </w:p>
                              </w:tc>
                            </w:tr>
                            <w:tr w:rsidR="001632CA" w:rsidRPr="00F006C6" w14:paraId="3D029DCB" w14:textId="77777777" w:rsidTr="001632CA">
                              <w:trPr>
                                <w:trHeight w:val="1259"/>
                                <w:tblCellSpacing w:w="0" w:type="dxa"/>
                              </w:trPr>
                              <w:tc>
                                <w:tcPr>
                                  <w:tcW w:w="1170" w:type="dxa"/>
                                  <w:vMerge/>
                                  <w:vAlign w:val="center"/>
                                  <w:hideMark/>
                                </w:tcPr>
                                <w:p w14:paraId="3741A0A0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BBBDA90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总放大倍数magnification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20BCA83F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物方视场view field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008F3BF4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总放大率magnification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1FBA28F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物方视场view field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D981426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总放大率magnification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E49F718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物方视场view field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06992A91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2CA" w:rsidRPr="00F006C6" w14:paraId="2E25CE2F" w14:textId="77777777" w:rsidTr="001632CA">
                              <w:trPr>
                                <w:trHeight w:val="207"/>
                                <w:tblCellSpacing w:w="0" w:type="dxa"/>
                              </w:trPr>
                              <w:tc>
                                <w:tcPr>
                                  <w:tcW w:w="117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286C5987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1x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5FB34F48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CF562AE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20mm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CD7B222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15x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29D9A52F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15mm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DA2C608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20x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0893DF1A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10mm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vMerge w:val="restart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vAlign w:val="center"/>
                                  <w:hideMark/>
                                </w:tcPr>
                                <w:p w14:paraId="2BE292C8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100mm</w:t>
                                  </w:r>
                                </w:p>
                              </w:tc>
                            </w:tr>
                            <w:tr w:rsidR="001632CA" w:rsidRPr="00F006C6" w14:paraId="06675859" w14:textId="77777777" w:rsidTr="001632CA">
                              <w:trPr>
                                <w:trHeight w:val="435"/>
                                <w:tblCellSpacing w:w="0" w:type="dxa"/>
                              </w:trPr>
                              <w:tc>
                                <w:tcPr>
                                  <w:tcW w:w="117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B63BE82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2x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3C906E79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20x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0BEAEB81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10mm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E597BA5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30x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59E9433B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7.5mm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4C5038D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40x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5261F3F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5mm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vMerge/>
                                  <w:vAlign w:val="center"/>
                                  <w:hideMark/>
                                </w:tcPr>
                                <w:p w14:paraId="5289AAB9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2CA" w:rsidRPr="00F006C6" w14:paraId="5DA38A58" w14:textId="77777777" w:rsidTr="001632CA">
                              <w:trPr>
                                <w:trHeight w:val="435"/>
                                <w:tblCellSpacing w:w="0" w:type="dxa"/>
                              </w:trPr>
                              <w:tc>
                                <w:tcPr>
                                  <w:tcW w:w="117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5B4F957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3x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ACE627C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30x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AA50DC1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7.5mm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590D95BB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45x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793600FF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5mm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27D11D37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60x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1C5A9416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3.3mm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vMerge/>
                                  <w:vAlign w:val="center"/>
                                  <w:hideMark/>
                                </w:tcPr>
                                <w:p w14:paraId="59EFBFF2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2CA" w:rsidRPr="00F006C6" w14:paraId="7B5807C3" w14:textId="77777777" w:rsidTr="001632CA">
                              <w:trPr>
                                <w:trHeight w:val="425"/>
                                <w:tblCellSpacing w:w="0" w:type="dxa"/>
                              </w:trPr>
                              <w:tc>
                                <w:tcPr>
                                  <w:tcW w:w="117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5FF2D3B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4x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0977136B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40x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3830A153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5mm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3CA9C27F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60x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579757B4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3.3mm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640C7EDD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80x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Mar>
                                    <w:top w:w="0" w:type="dxa"/>
                                    <w:left w:w="105" w:type="dxa"/>
                                    <w:bottom w:w="0" w:type="dxa"/>
                                    <w:right w:w="105" w:type="dxa"/>
                                  </w:tcMar>
                                  <w:hideMark/>
                                </w:tcPr>
                                <w:p w14:paraId="4E6BC265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F006C6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2.5mm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vMerge/>
                                  <w:vAlign w:val="center"/>
                                  <w:hideMark/>
                                </w:tcPr>
                                <w:p w14:paraId="170D7BEE" w14:textId="77777777" w:rsidR="001632CA" w:rsidRPr="00F006C6" w:rsidRDefault="001632CA" w:rsidP="001632C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115D79" w14:textId="77777777" w:rsidR="001632CA" w:rsidRDefault="001632CA" w:rsidP="001632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E4489" id="矩形 13" o:spid="_x0000_s1034" style="position:absolute;left:0;text-align:left;margin-left:0;margin-top:307.2pt;width:480pt;height:231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" fillcolor="#4472c4 [3204]" strokecolor="#1f3763 [1604]" strokeweight="1pt">
                <v:textbox>
                  <w:txbxContent>
                    <w:tbl>
                      <w:tblPr>
                        <w:tblW w:w="9255" w:type="dxa"/>
                        <w:tblCellSpacing w:w="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5"/>
                        <w:gridCol w:w="1595"/>
                        <w:gridCol w:w="755"/>
                        <w:gridCol w:w="1595"/>
                        <w:gridCol w:w="755"/>
                        <w:gridCol w:w="1595"/>
                        <w:gridCol w:w="755"/>
                        <w:gridCol w:w="1070"/>
                      </w:tblGrid>
                      <w:tr w:rsidR="001632CA" w:rsidRPr="00F006C6" w14:paraId="4819A8AA" w14:textId="77777777" w:rsidTr="001632CA">
                        <w:trPr>
                          <w:trHeight w:val="228"/>
                          <w:tblCellSpacing w:w="0" w:type="dxa"/>
                        </w:trPr>
                        <w:tc>
                          <w:tcPr>
                            <w:tcW w:w="1170" w:type="dxa"/>
                            <w:vMerge w:val="restart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D7AF1F5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物镜</w:t>
                            </w:r>
                          </w:p>
                          <w:p w14:paraId="70A14A1F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Objective</w:t>
                            </w:r>
                          </w:p>
                        </w:tc>
                        <w:tc>
                          <w:tcPr>
                            <w:tcW w:w="8085" w:type="dxa"/>
                            <w:gridSpan w:val="7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6A58CDB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目镜Eyepiece</w:t>
                            </w:r>
                          </w:p>
                        </w:tc>
                      </w:tr>
                      <w:tr w:rsidR="001632CA" w:rsidRPr="00F006C6" w14:paraId="58184CA8" w14:textId="77777777" w:rsidTr="001632CA">
                        <w:trPr>
                          <w:trHeight w:val="779"/>
                          <w:tblCellSpacing w:w="0" w:type="dxa"/>
                        </w:trPr>
                        <w:tc>
                          <w:tcPr>
                            <w:tcW w:w="1170" w:type="dxa"/>
                            <w:vMerge/>
                            <w:vAlign w:val="center"/>
                            <w:hideMark/>
                          </w:tcPr>
                          <w:p w14:paraId="1B686C62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012B14A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WF10X/20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2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38281483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WF15X/15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2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4A7BB01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WF20X/10</w:t>
                            </w:r>
                          </w:p>
                        </w:tc>
                        <w:tc>
                          <w:tcPr>
                            <w:tcW w:w="106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1BE1843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工作距离</w:t>
                            </w:r>
                          </w:p>
                          <w:p w14:paraId="54B5A8C4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working distance</w:t>
                            </w:r>
                          </w:p>
                        </w:tc>
                      </w:tr>
                      <w:tr w:rsidR="001632CA" w:rsidRPr="00F006C6" w14:paraId="3D029DCB" w14:textId="77777777" w:rsidTr="001632CA">
                        <w:trPr>
                          <w:trHeight w:val="1259"/>
                          <w:tblCellSpacing w:w="0" w:type="dxa"/>
                        </w:trPr>
                        <w:tc>
                          <w:tcPr>
                            <w:tcW w:w="1170" w:type="dxa"/>
                            <w:vMerge/>
                            <w:vAlign w:val="center"/>
                            <w:hideMark/>
                          </w:tcPr>
                          <w:p w14:paraId="3741A0A0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BBBDA90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总放大倍数magnification</w:t>
                            </w:r>
                          </w:p>
                        </w:tc>
                        <w:tc>
                          <w:tcPr>
                            <w:tcW w:w="75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20BCA83F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物方视场view field</w:t>
                            </w:r>
                          </w:p>
                        </w:tc>
                        <w:tc>
                          <w:tcPr>
                            <w:tcW w:w="159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008F3BF4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总放大率magnification</w:t>
                            </w:r>
                          </w:p>
                        </w:tc>
                        <w:tc>
                          <w:tcPr>
                            <w:tcW w:w="75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1FBA28F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物方视场view field</w:t>
                            </w:r>
                          </w:p>
                        </w:tc>
                        <w:tc>
                          <w:tcPr>
                            <w:tcW w:w="180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D981426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总放大率magnification</w:t>
                            </w:r>
                          </w:p>
                        </w:tc>
                        <w:tc>
                          <w:tcPr>
                            <w:tcW w:w="53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E49F718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物方视场view field</w:t>
                            </w:r>
                          </w:p>
                        </w:tc>
                        <w:tc>
                          <w:tcPr>
                            <w:tcW w:w="106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06992A91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</w:tr>
                      <w:tr w:rsidR="001632CA" w:rsidRPr="00F006C6" w14:paraId="2E25CE2F" w14:textId="77777777" w:rsidTr="001632CA">
                        <w:trPr>
                          <w:trHeight w:val="207"/>
                          <w:tblCellSpacing w:w="0" w:type="dxa"/>
                        </w:trPr>
                        <w:tc>
                          <w:tcPr>
                            <w:tcW w:w="117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286C5987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1x</w:t>
                            </w:r>
                          </w:p>
                        </w:tc>
                        <w:tc>
                          <w:tcPr>
                            <w:tcW w:w="159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5FB34F48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75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CF562AE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20mm</w:t>
                            </w:r>
                          </w:p>
                        </w:tc>
                        <w:tc>
                          <w:tcPr>
                            <w:tcW w:w="159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CD7B222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15x</w:t>
                            </w:r>
                          </w:p>
                        </w:tc>
                        <w:tc>
                          <w:tcPr>
                            <w:tcW w:w="75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29D9A52F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15mm</w:t>
                            </w:r>
                          </w:p>
                        </w:tc>
                        <w:tc>
                          <w:tcPr>
                            <w:tcW w:w="180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DA2C608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20x</w:t>
                            </w:r>
                          </w:p>
                        </w:tc>
                        <w:tc>
                          <w:tcPr>
                            <w:tcW w:w="53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0893DF1A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10mm</w:t>
                            </w:r>
                          </w:p>
                        </w:tc>
                        <w:tc>
                          <w:tcPr>
                            <w:tcW w:w="1065" w:type="dxa"/>
                            <w:vMerge w:val="restart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vAlign w:val="center"/>
                            <w:hideMark/>
                          </w:tcPr>
                          <w:p w14:paraId="2BE292C8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100mm</w:t>
                            </w:r>
                          </w:p>
                        </w:tc>
                      </w:tr>
                      <w:tr w:rsidR="001632CA" w:rsidRPr="00F006C6" w14:paraId="06675859" w14:textId="77777777" w:rsidTr="001632CA">
                        <w:trPr>
                          <w:trHeight w:val="435"/>
                          <w:tblCellSpacing w:w="0" w:type="dxa"/>
                        </w:trPr>
                        <w:tc>
                          <w:tcPr>
                            <w:tcW w:w="117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B63BE82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2x</w:t>
                            </w:r>
                          </w:p>
                        </w:tc>
                        <w:tc>
                          <w:tcPr>
                            <w:tcW w:w="159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3C906E79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20x</w:t>
                            </w:r>
                          </w:p>
                        </w:tc>
                        <w:tc>
                          <w:tcPr>
                            <w:tcW w:w="75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0BEAEB81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10mm</w:t>
                            </w:r>
                          </w:p>
                        </w:tc>
                        <w:tc>
                          <w:tcPr>
                            <w:tcW w:w="159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E597BA5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30x</w:t>
                            </w:r>
                          </w:p>
                        </w:tc>
                        <w:tc>
                          <w:tcPr>
                            <w:tcW w:w="75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59E9433B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7.5mm</w:t>
                            </w:r>
                          </w:p>
                        </w:tc>
                        <w:tc>
                          <w:tcPr>
                            <w:tcW w:w="180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4C5038D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40x</w:t>
                            </w:r>
                          </w:p>
                        </w:tc>
                        <w:tc>
                          <w:tcPr>
                            <w:tcW w:w="53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5261F3F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5mm</w:t>
                            </w:r>
                          </w:p>
                        </w:tc>
                        <w:tc>
                          <w:tcPr>
                            <w:tcW w:w="1065" w:type="dxa"/>
                            <w:vMerge/>
                            <w:vAlign w:val="center"/>
                            <w:hideMark/>
                          </w:tcPr>
                          <w:p w14:paraId="5289AAB9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</w:tr>
                      <w:tr w:rsidR="001632CA" w:rsidRPr="00F006C6" w14:paraId="5DA38A58" w14:textId="77777777" w:rsidTr="001632CA">
                        <w:trPr>
                          <w:trHeight w:val="435"/>
                          <w:tblCellSpacing w:w="0" w:type="dxa"/>
                        </w:trPr>
                        <w:tc>
                          <w:tcPr>
                            <w:tcW w:w="117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5B4F957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3x</w:t>
                            </w:r>
                          </w:p>
                        </w:tc>
                        <w:tc>
                          <w:tcPr>
                            <w:tcW w:w="159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ACE627C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30x</w:t>
                            </w:r>
                          </w:p>
                        </w:tc>
                        <w:tc>
                          <w:tcPr>
                            <w:tcW w:w="75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AA50DC1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7.5mm</w:t>
                            </w:r>
                          </w:p>
                        </w:tc>
                        <w:tc>
                          <w:tcPr>
                            <w:tcW w:w="159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590D95BB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45x</w:t>
                            </w:r>
                          </w:p>
                        </w:tc>
                        <w:tc>
                          <w:tcPr>
                            <w:tcW w:w="75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793600FF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5mm</w:t>
                            </w:r>
                          </w:p>
                        </w:tc>
                        <w:tc>
                          <w:tcPr>
                            <w:tcW w:w="180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27D11D37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60x</w:t>
                            </w:r>
                          </w:p>
                        </w:tc>
                        <w:tc>
                          <w:tcPr>
                            <w:tcW w:w="53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1C5A9416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3.3mm</w:t>
                            </w:r>
                          </w:p>
                        </w:tc>
                        <w:tc>
                          <w:tcPr>
                            <w:tcW w:w="1065" w:type="dxa"/>
                            <w:vMerge/>
                            <w:vAlign w:val="center"/>
                            <w:hideMark/>
                          </w:tcPr>
                          <w:p w14:paraId="59EFBFF2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</w:tr>
                      <w:tr w:rsidR="001632CA" w:rsidRPr="00F006C6" w14:paraId="7B5807C3" w14:textId="77777777" w:rsidTr="001632CA">
                        <w:trPr>
                          <w:trHeight w:val="425"/>
                          <w:tblCellSpacing w:w="0" w:type="dxa"/>
                        </w:trPr>
                        <w:tc>
                          <w:tcPr>
                            <w:tcW w:w="117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5FF2D3B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4x</w:t>
                            </w:r>
                          </w:p>
                        </w:tc>
                        <w:tc>
                          <w:tcPr>
                            <w:tcW w:w="159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0977136B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40x</w:t>
                            </w:r>
                          </w:p>
                        </w:tc>
                        <w:tc>
                          <w:tcPr>
                            <w:tcW w:w="75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3830A153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5mm</w:t>
                            </w:r>
                          </w:p>
                        </w:tc>
                        <w:tc>
                          <w:tcPr>
                            <w:tcW w:w="159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3CA9C27F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60x</w:t>
                            </w:r>
                          </w:p>
                        </w:tc>
                        <w:tc>
                          <w:tcPr>
                            <w:tcW w:w="750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579757B4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3.3mm</w:t>
                            </w:r>
                          </w:p>
                        </w:tc>
                        <w:tc>
                          <w:tcPr>
                            <w:tcW w:w="180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640C7EDD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80x</w:t>
                            </w:r>
                          </w:p>
                        </w:tc>
                        <w:tc>
                          <w:tcPr>
                            <w:tcW w:w="535" w:type="dxa"/>
                            <w:tcMar>
                              <w:top w:w="0" w:type="dxa"/>
                              <w:left w:w="105" w:type="dxa"/>
                              <w:bottom w:w="0" w:type="dxa"/>
                              <w:right w:w="105" w:type="dxa"/>
                            </w:tcMar>
                            <w:hideMark/>
                          </w:tcPr>
                          <w:p w14:paraId="4E6BC265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006C6">
                              <w:rPr>
                                <w:rFonts w:ascii="宋体" w:hAnsi="宋体" w:hint="eastAsia"/>
                                <w:szCs w:val="21"/>
                              </w:rPr>
                              <w:t>2.5mm</w:t>
                            </w:r>
                          </w:p>
                        </w:tc>
                        <w:tc>
                          <w:tcPr>
                            <w:tcW w:w="1065" w:type="dxa"/>
                            <w:vMerge/>
                            <w:vAlign w:val="center"/>
                            <w:hideMark/>
                          </w:tcPr>
                          <w:p w14:paraId="170D7BEE" w14:textId="77777777" w:rsidR="001632CA" w:rsidRPr="00F006C6" w:rsidRDefault="001632CA" w:rsidP="001632C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C115D79" w14:textId="77777777" w:rsidR="001632CA" w:rsidRDefault="001632CA" w:rsidP="001632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4A24" w:rsidRPr="00BE0BC1">
        <w:rPr>
          <w:rFonts w:cs="宋体" w:hint="eastAsia"/>
          <w:noProof/>
          <w:color w:val="4D4D4D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3D79D" wp14:editId="45065533">
                <wp:simplePos x="0" y="0"/>
                <wp:positionH relativeFrom="page">
                  <wp:posOffset>3200400</wp:posOffset>
                </wp:positionH>
                <wp:positionV relativeFrom="paragraph">
                  <wp:posOffset>3431540</wp:posOffset>
                </wp:positionV>
                <wp:extent cx="1296670" cy="425303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425303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2744E" w14:textId="3F6A5EC6" w:rsidR="00B47ADF" w:rsidRPr="00692205" w:rsidRDefault="00B47ADF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光学参数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D79D" id="矩形 9" o:spid="_x0000_s1035" style="position:absolute;left:0;text-align:left;margin-left:252pt;margin-top:270.2pt;width:102.1pt;height:33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" fillcolor="#54a1f6" stroked="f" strokeweight="1pt">
                <v:textbox>
                  <w:txbxContent>
                    <w:p w14:paraId="35B2744E" w14:textId="3F6A5EC6" w:rsidR="00B47ADF" w:rsidRPr="00692205" w:rsidRDefault="00B47ADF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光学参数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92205" w:rsidRPr="006922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284D" w14:textId="77777777" w:rsidR="008638CC" w:rsidRDefault="008638CC" w:rsidP="006F1062">
      <w:r>
        <w:separator/>
      </w:r>
    </w:p>
  </w:endnote>
  <w:endnote w:type="continuationSeparator" w:id="0">
    <w:p w14:paraId="254E7960" w14:textId="77777777" w:rsidR="008638CC" w:rsidRDefault="008638CC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ECCC" w14:textId="77777777" w:rsidR="008638CC" w:rsidRDefault="008638CC" w:rsidP="006F1062">
      <w:r>
        <w:separator/>
      </w:r>
    </w:p>
  </w:footnote>
  <w:footnote w:type="continuationSeparator" w:id="0">
    <w:p w14:paraId="183948E4" w14:textId="77777777" w:rsidR="008638CC" w:rsidRDefault="008638CC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4C46" w14:textId="0C731B94" w:rsidR="00124A24" w:rsidRPr="00124A24" w:rsidRDefault="00124A24">
    <w:pPr>
      <w:pStyle w:val="a6"/>
      <w:rPr>
        <w:sz w:val="30"/>
        <w:szCs w:val="30"/>
      </w:rPr>
    </w:pPr>
    <w:r w:rsidRPr="00124A24">
      <w:rPr>
        <w:rFonts w:hint="eastAsia"/>
        <w:sz w:val="30"/>
        <w:szCs w:val="30"/>
      </w:rPr>
      <w:t>上海</w:t>
    </w:r>
    <w:proofErr w:type="gramStart"/>
    <w:r w:rsidRPr="00124A24">
      <w:rPr>
        <w:rFonts w:hint="eastAsia"/>
        <w:sz w:val="30"/>
        <w:szCs w:val="30"/>
      </w:rPr>
      <w:t>缔</w:t>
    </w:r>
    <w:proofErr w:type="gramEnd"/>
    <w:r w:rsidRPr="00124A24">
      <w:rPr>
        <w:rFonts w:hint="eastAsia"/>
        <w:sz w:val="30"/>
        <w:szCs w:val="30"/>
      </w:rPr>
      <w:t>伦光学仪器有限</w:t>
    </w:r>
    <w:r w:rsidRPr="00124A24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0D6C"/>
    <w:rsid w:val="000037EA"/>
    <w:rsid w:val="00042C15"/>
    <w:rsid w:val="000A16B3"/>
    <w:rsid w:val="000F6390"/>
    <w:rsid w:val="00124A24"/>
    <w:rsid w:val="001632CA"/>
    <w:rsid w:val="00170C76"/>
    <w:rsid w:val="001D3EAD"/>
    <w:rsid w:val="00255521"/>
    <w:rsid w:val="00285BE6"/>
    <w:rsid w:val="002A3155"/>
    <w:rsid w:val="002B635F"/>
    <w:rsid w:val="002E3E27"/>
    <w:rsid w:val="00321BDA"/>
    <w:rsid w:val="003552BD"/>
    <w:rsid w:val="003625AA"/>
    <w:rsid w:val="003F1FC7"/>
    <w:rsid w:val="00400185"/>
    <w:rsid w:val="00421ABD"/>
    <w:rsid w:val="00431A3F"/>
    <w:rsid w:val="00482264"/>
    <w:rsid w:val="005437CB"/>
    <w:rsid w:val="0055075F"/>
    <w:rsid w:val="005A3C86"/>
    <w:rsid w:val="00630AB8"/>
    <w:rsid w:val="00692205"/>
    <w:rsid w:val="006A57CE"/>
    <w:rsid w:val="006A5C51"/>
    <w:rsid w:val="006B256B"/>
    <w:rsid w:val="006C30EA"/>
    <w:rsid w:val="006F1062"/>
    <w:rsid w:val="00741523"/>
    <w:rsid w:val="007619A9"/>
    <w:rsid w:val="00781B10"/>
    <w:rsid w:val="00797918"/>
    <w:rsid w:val="00831442"/>
    <w:rsid w:val="008638CC"/>
    <w:rsid w:val="00882EFB"/>
    <w:rsid w:val="00896997"/>
    <w:rsid w:val="008A1F0F"/>
    <w:rsid w:val="009852B0"/>
    <w:rsid w:val="009A6F9D"/>
    <w:rsid w:val="00A04361"/>
    <w:rsid w:val="00A278AF"/>
    <w:rsid w:val="00A961FA"/>
    <w:rsid w:val="00AB63F1"/>
    <w:rsid w:val="00AF512B"/>
    <w:rsid w:val="00B47ADF"/>
    <w:rsid w:val="00BB1414"/>
    <w:rsid w:val="00BE0BC1"/>
    <w:rsid w:val="00C4543B"/>
    <w:rsid w:val="00C60BC2"/>
    <w:rsid w:val="00C6713D"/>
    <w:rsid w:val="00C77D33"/>
    <w:rsid w:val="00C843B0"/>
    <w:rsid w:val="00CD3296"/>
    <w:rsid w:val="00DE071F"/>
    <w:rsid w:val="00E56640"/>
    <w:rsid w:val="00E63482"/>
    <w:rsid w:val="00E77174"/>
    <w:rsid w:val="00E8769B"/>
    <w:rsid w:val="00EC4125"/>
    <w:rsid w:val="00F24FA4"/>
    <w:rsid w:val="00F53366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  <w:style w:type="table" w:styleId="1-3">
    <w:name w:val="Grid Table 1 Light Accent 3"/>
    <w:basedOn w:val="a1"/>
    <w:uiPriority w:val="46"/>
    <w:rsid w:val="00C77D3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2023-02-23T08:11:00Z</dcterms:created>
  <dcterms:modified xsi:type="dcterms:W3CDTF">2023-02-23T08:11:00Z</dcterms:modified>
</cp:coreProperties>
</file>