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36EA0C35" w:rsidR="00421ABD" w:rsidRDefault="005611CC">
      <w:pPr>
        <w:rPr>
          <w:b/>
          <w:bCs/>
          <w:sz w:val="28"/>
          <w:szCs w:val="28"/>
        </w:rPr>
      </w:pPr>
      <w:r w:rsidRPr="003A296F"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3A6FBC3F" wp14:editId="77726F68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1381125" cy="1720850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772"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58C2F23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18041BCE" w:rsidR="00FF2EAE" w:rsidRPr="000A16B3" w:rsidRDefault="002A0772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2B34634A">
                <wp:simplePos x="0" y="0"/>
                <wp:positionH relativeFrom="margin">
                  <wp:posOffset>-674370</wp:posOffset>
                </wp:positionH>
                <wp:positionV relativeFrom="paragraph">
                  <wp:posOffset>280035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625AF55" w:rsidR="000A16B3" w:rsidRPr="000A16B3" w:rsidRDefault="00E56640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SZM45-B</w:t>
                            </w:r>
                            <w:r w:rsidR="00DC049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3.1pt;margin-top:22.0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Apjr3viAAAACwEAAA8AAABkcnMvZG93bnJl&#10;di54bWxMj8tOwzAQRfdI/IM1SGxQ66QJbRXiVAjxkLqj4SF2bjwkEfE4it0k/D3DCpajObr33Hw3&#10;206MOPjWkYJ4GYFAqpxpqVbwUj4stiB80GR05wgVfKOHXXF+luvMuImecTyEWnAI+UwraELoMyl9&#10;1aDVful6JP59usHqwOdQSzPoicNtJ1dRtJZWt8QNje7xrsHq63CyCj6u6ve9nx9fp+Q66e+fxnLz&#10;ZkqlLi/m2xsQAefwB8OvPqtDwU5HdyLjRadgEUfrFbMK0jQGwUSabnnMkdFkE4Mscvl/Q/ED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CmOve+IAAAALAQAADwAAAAAAAAAAAAAAAACF&#10;BAAAZHJzL2Rvd25yZXYueG1sUEsFBgAAAAAEAAQA8wAAAJQFAAAAAA==&#10;" fillcolor="white [3201]" stroked="f" strokeweight=".5pt">
                <v:textbox>
                  <w:txbxContent>
                    <w:p w14:paraId="693D8476" w14:textId="1625AF55" w:rsidR="000A16B3" w:rsidRPr="000A16B3" w:rsidRDefault="00E56640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SZM45-B</w:t>
                      </w:r>
                      <w:r w:rsidR="00DC049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01951719" w:rsidR="00FF2EAE" w:rsidRDefault="005611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58A551A2">
                <wp:simplePos x="0" y="0"/>
                <wp:positionH relativeFrom="margin">
                  <wp:posOffset>-595630</wp:posOffset>
                </wp:positionH>
                <wp:positionV relativeFrom="paragraph">
                  <wp:posOffset>318770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03633949" w:rsidR="000A16B3" w:rsidRPr="00692205" w:rsidRDefault="00DC049E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定档</w:t>
                            </w:r>
                            <w:r w:rsidR="00797918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变倍体视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46.9pt;margin-top:25.1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" fillcolor="white [3201]" stroked="f" strokeweight=".5pt">
                <v:textbox>
                  <w:txbxContent>
                    <w:p w14:paraId="0785E288" w14:textId="03633949" w:rsidR="000A16B3" w:rsidRPr="00692205" w:rsidRDefault="00DC049E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定档</w:t>
                      </w:r>
                      <w:r w:rsidR="00797918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变倍体视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03522654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6D3F1E24" w:rsidR="00692205" w:rsidRPr="00692205" w:rsidRDefault="00D85BE5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596AA319">
                <wp:simplePos x="0" y="0"/>
                <wp:positionH relativeFrom="column">
                  <wp:posOffset>423545</wp:posOffset>
                </wp:positionH>
                <wp:positionV relativeFrom="paragraph">
                  <wp:posOffset>135890</wp:posOffset>
                </wp:positionV>
                <wp:extent cx="1296670" cy="424815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44E281CE" w:rsidR="00C843B0" w:rsidRPr="00692205" w:rsidRDefault="00E56640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适用范围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33.35pt;margin-top:10.7pt;width:102.1pt;height:3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" fillcolor="#54a1f6" stroked="f" strokeweight="1pt">
                <v:textbox>
                  <w:txbxContent>
                    <w:p w14:paraId="7B126DC0" w14:textId="44E281CE" w:rsidR="00C843B0" w:rsidRPr="00692205" w:rsidRDefault="00E56640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适用范围</w:t>
                      </w:r>
                    </w:p>
                  </w:txbxContent>
                </v:textbox>
              </v:rect>
            </w:pict>
          </mc:Fallback>
        </mc:AlternateContent>
      </w:r>
      <w:r w:rsidR="005611CC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10CD424B">
                <wp:simplePos x="0" y="0"/>
                <wp:positionH relativeFrom="margin">
                  <wp:posOffset>4352925</wp:posOffset>
                </wp:positionH>
                <wp:positionV relativeFrom="paragraph">
                  <wp:posOffset>97790</wp:posOffset>
                </wp:positionV>
                <wp:extent cx="1296670" cy="40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6A9BF2DB" w:rsidR="006A5C51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29" style="position:absolute;left:0;text-align:left;margin-left:342.75pt;margin-top:7.7pt;width:102.1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" fillcolor="#54a1f6" stroked="f" strokeweight="1pt">
                <v:textbox>
                  <w:txbxContent>
                    <w:p w14:paraId="365F4033" w14:textId="6A9BF2DB" w:rsidR="006A5C51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B0E1C" w14:textId="241D5EFB" w:rsidR="00692205" w:rsidRPr="00692205" w:rsidRDefault="005611CC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517C91A9">
                <wp:simplePos x="0" y="0"/>
                <wp:positionH relativeFrom="page">
                  <wp:posOffset>66675</wp:posOffset>
                </wp:positionH>
                <wp:positionV relativeFrom="paragraph">
                  <wp:posOffset>219075</wp:posOffset>
                </wp:positionV>
                <wp:extent cx="4219575" cy="47625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7F19E240" w:rsidR="00896997" w:rsidRPr="005611CC" w:rsidRDefault="00DC049E" w:rsidP="006A5C51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11C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适用于电子工业、五金、精密工程、塑胶业、医疗、生物医学、公安系统等广泛使用。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0" type="#_x0000_t202" style="position:absolute;left:0;text-align:left;margin-left:5.25pt;margin-top:17.25pt;width:332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IpM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" fillcolor="white [3201]" stroked="f" strokeweight=".5pt">
                <v:textbox>
                  <w:txbxContent>
                    <w:p w14:paraId="6B3D5382" w14:textId="7F19E240" w:rsidR="00896997" w:rsidRPr="005611CC" w:rsidRDefault="00DC049E" w:rsidP="006A5C51">
                      <w:pPr>
                        <w:ind w:firstLineChars="200" w:firstLine="480"/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5611C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适用于电子工业、五金、精密工程、塑胶业、医疗、生物医学、公安系统等广泛使用。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22C2F2FC">
                <wp:simplePos x="0" y="0"/>
                <wp:positionH relativeFrom="column">
                  <wp:posOffset>3219450</wp:posOffset>
                </wp:positionH>
                <wp:positionV relativeFrom="paragraph">
                  <wp:posOffset>104775</wp:posOffset>
                </wp:positionV>
                <wp:extent cx="28575" cy="67818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78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80D6B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8.25pt" to="255.75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44225" wp14:editId="3869AC43">
                <wp:simplePos x="0" y="0"/>
                <wp:positionH relativeFrom="page">
                  <wp:align>right</wp:align>
                </wp:positionH>
                <wp:positionV relativeFrom="paragraph">
                  <wp:posOffset>104775</wp:posOffset>
                </wp:positionV>
                <wp:extent cx="3153410" cy="6762750"/>
                <wp:effectExtent l="0" t="0" r="889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FE307" w14:textId="77777777" w:rsidR="00DC049E" w:rsidRPr="00DC049E" w:rsidRDefault="00DC049E" w:rsidP="00DC049E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049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仪器简介：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SZM45-B1的观察头镜筒45°或60°倾斜，360°旋转双目观察头。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目镜筒可根据使用需要调整瞳距和屈光度，采用超广角高眼点目镜，SWH10X（Φ23mm）瞳距调节范围54-75mm，双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目镜筒视度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均可调节，调节范围为±5屈光度。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当观察头安装在其他设备上时，高位调焦手轮使用起来很方便。调焦范围100mm（圆立柱时为50mm），中心工作台直径Φ95mm。其中主杆上的三通观察头能配接摄影装置和摄像装置，可拍摄观察样本图像以视频方式输出到电视机或计算机上。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DC049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放大范围：</w:t>
                            </w:r>
                          </w:p>
                          <w:p w14:paraId="34680A50" w14:textId="0A4DB5B1" w:rsidR="00DC049E" w:rsidRPr="00DC049E" w:rsidRDefault="00DC049E" w:rsidP="003A296F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7-45X连续变倍。工作距离：30mm-165mm，超长的工作距离，为使用者提供更大的工作空间。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视场光源：LED可调环形光源，或者可配荧光灯透射照明（8W)。调焦机构：调焦手轮松紧可调,升降范围49mm。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DC049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标准配置：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1.鏡筒：45°傾斜，360°旋转双目观察头；瞳距调节范围54-75mm；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兩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目鏡筒視度均可調節，±5屈光度。</w:t>
                            </w:r>
                          </w:p>
                          <w:p w14:paraId="16607E13" w14:textId="373DEC09" w:rsidR="00DC049E" w:rsidRPr="00DC049E" w:rsidRDefault="00DC049E" w:rsidP="00DC049E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2.目鏡：使用高眼點廣角目鏡，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為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佩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帶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眼鏡的觀察者提供方便。</w:t>
                            </w:r>
                          </w:p>
                          <w:p w14:paraId="0ED15EAB" w14:textId="3B96D4E1" w:rsidR="00DC049E" w:rsidRPr="00DC049E" w:rsidRDefault="00DC049E" w:rsidP="00DC049E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3.放大範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圍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：7-45X连续变倍</w:t>
                            </w:r>
                          </w:p>
                          <w:p w14:paraId="11298FB4" w14:textId="78E9B926" w:rsidR="00DC049E" w:rsidRPr="00DC049E" w:rsidRDefault="00DC049E" w:rsidP="00DC049E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.工作距離：30mm-165mm，超長的工作距離，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為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使用者提供更大的工作空間</w:t>
                            </w:r>
                          </w:p>
                          <w:p w14:paraId="027AAE1B" w14:textId="3B769790" w:rsidR="00DC049E" w:rsidRPr="00DC049E" w:rsidRDefault="00DC049E" w:rsidP="00DC049E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5.視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場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光源：选购</w:t>
                            </w:r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6.調焦機構：調焦手輪鬆緊可調，升降範</w:t>
                            </w:r>
                            <w:proofErr w:type="gramStart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圍</w:t>
                            </w:r>
                            <w:proofErr w:type="gramEnd"/>
                            <w:r w:rsidRPr="00DC049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49mm。</w:t>
                            </w:r>
                          </w:p>
                          <w:p w14:paraId="47148ABD" w14:textId="77777777" w:rsidR="00E8769B" w:rsidRPr="00DC049E" w:rsidRDefault="00E8769B" w:rsidP="00DC049E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4225" id="文本框 7" o:spid="_x0000_s1031" type="#_x0000_t202" style="position:absolute;left:0;text-align:left;margin-left:197.1pt;margin-top:8.25pt;width:248.3pt;height:532.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VwMAIAAFw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" fillcolor="white [3201]" stroked="f" strokeweight=".5pt">
                <v:textbox>
                  <w:txbxContent>
                    <w:p w14:paraId="4B9FE307" w14:textId="77777777" w:rsidR="00DC049E" w:rsidRPr="00DC049E" w:rsidRDefault="00DC049E" w:rsidP="00DC049E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C049E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仪器简介：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SZM45-B1的观察头镜筒45°或60°倾斜，360°旋转双目观察头。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目镜筒可根据使用需要调整瞳距和屈光度，采用超广角高眼点目镜，SWH10X（Φ23mm）瞳距调节范围54-75mm，双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目镜筒视度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均可调节，调节范围为±5屈光度。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当观察头安装在其他设备上时，高位调焦手轮使用起来很方便。调焦范围100mm（圆立柱时为50mm），中心工作台直径Φ95mm。其中主杆上的三通观察头能配接摄影装置和摄像装置，可拍摄观察样本图像以视频方式输出到电视机或计算机上。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 w:rsidRPr="00DC049E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放大范围：</w:t>
                      </w:r>
                    </w:p>
                    <w:p w14:paraId="34680A50" w14:textId="0A4DB5B1" w:rsidR="00DC049E" w:rsidRPr="00DC049E" w:rsidRDefault="00DC049E" w:rsidP="003A296F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7-45X连续变倍。工作距离：30mm-165mm，超长的工作距离，为使用者提供更大的工作空间。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视场光源：LED可调环形光源，或者可配荧光灯透射照明（8W)。调焦机构：调焦手轮松紧可调,升降范围49mm。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 w:rsidRPr="00DC049E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标准配置：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1.鏡筒：45°傾斜，360°旋转双目观察头；瞳距调节范围54-75mm；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兩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目鏡筒視度均可調節，±5屈光度。</w:t>
                      </w:r>
                    </w:p>
                    <w:p w14:paraId="16607E13" w14:textId="373DEC09" w:rsidR="00DC049E" w:rsidRPr="00DC049E" w:rsidRDefault="00DC049E" w:rsidP="00DC049E">
                      <w:pPr>
                        <w:widowControl/>
                        <w:shd w:val="clear" w:color="auto" w:fill="FFFFFF"/>
                        <w:spacing w:line="330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2.目鏡：使用高眼點廣角目鏡，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為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佩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帶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眼鏡的觀察者提供方便。</w:t>
                      </w:r>
                    </w:p>
                    <w:p w14:paraId="0ED15EAB" w14:textId="3B96D4E1" w:rsidR="00DC049E" w:rsidRPr="00DC049E" w:rsidRDefault="00DC049E" w:rsidP="00DC049E">
                      <w:pPr>
                        <w:widowControl/>
                        <w:shd w:val="clear" w:color="auto" w:fill="FFFFFF"/>
                        <w:spacing w:line="330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3.放大範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圍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：7-45X连续变倍</w:t>
                      </w:r>
                    </w:p>
                    <w:p w14:paraId="11298FB4" w14:textId="78E9B926" w:rsidR="00DC049E" w:rsidRPr="00DC049E" w:rsidRDefault="00DC049E" w:rsidP="00DC049E">
                      <w:pPr>
                        <w:widowControl/>
                        <w:shd w:val="clear" w:color="auto" w:fill="FFFFFF"/>
                        <w:spacing w:line="330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.工作距離：30mm-165mm，超長的工作距離，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為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使用者提供更大的工作空間</w:t>
                      </w:r>
                    </w:p>
                    <w:p w14:paraId="027AAE1B" w14:textId="3B769790" w:rsidR="00DC049E" w:rsidRPr="00DC049E" w:rsidRDefault="00DC049E" w:rsidP="00DC049E">
                      <w:pPr>
                        <w:widowControl/>
                        <w:shd w:val="clear" w:color="auto" w:fill="FFFFFF"/>
                        <w:spacing w:line="330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5.視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場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光源：选购</w:t>
                      </w:r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6.調焦機構：調焦手輪鬆緊可調，升降範</w:t>
                      </w:r>
                      <w:proofErr w:type="gramStart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圍</w:t>
                      </w:r>
                      <w:proofErr w:type="gramEnd"/>
                      <w:r w:rsidRPr="00DC049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49mm。</w:t>
                      </w:r>
                    </w:p>
                    <w:p w14:paraId="47148ABD" w14:textId="77777777" w:rsidR="00E8769B" w:rsidRPr="00DC049E" w:rsidRDefault="00E8769B" w:rsidP="00DC049E">
                      <w:pPr>
                        <w:widowControl/>
                        <w:shd w:val="clear" w:color="auto" w:fill="FFFFFF"/>
                        <w:spacing w:line="330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70C7A169" w:rsidR="00692205" w:rsidRPr="00692205" w:rsidRDefault="005611CC" w:rsidP="006A57C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1CDE70CC">
                <wp:simplePos x="0" y="0"/>
                <wp:positionH relativeFrom="column">
                  <wp:posOffset>533400</wp:posOffset>
                </wp:positionH>
                <wp:positionV relativeFrom="paragraph">
                  <wp:posOffset>299085</wp:posOffset>
                </wp:positionV>
                <wp:extent cx="1371600" cy="390525"/>
                <wp:effectExtent l="0" t="0" r="0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21718DC0" w:rsidR="007619A9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2" style="position:absolute;left:0;text-align:left;margin-left:42pt;margin-top:23.55pt;width:108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" fillcolor="#54a1f6" stroked="f" strokeweight="1pt">
                <v:textbox>
                  <w:txbxContent>
                    <w:p w14:paraId="6C0E481A" w14:textId="21718DC0" w:rsidR="007619A9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技术规格</w:t>
                      </w:r>
                    </w:p>
                  </w:txbxContent>
                </v:textbox>
              </v:rect>
            </w:pict>
          </mc:Fallback>
        </mc:AlternateContent>
      </w:r>
    </w:p>
    <w:p w14:paraId="7AC59D9C" w14:textId="358825DE" w:rsidR="00692205" w:rsidRPr="00692205" w:rsidRDefault="005611CC" w:rsidP="00692205">
      <w:pPr>
        <w:tabs>
          <w:tab w:val="left" w:pos="69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0D405E" wp14:editId="734154BF">
                <wp:simplePos x="0" y="0"/>
                <wp:positionH relativeFrom="column">
                  <wp:posOffset>-1104900</wp:posOffset>
                </wp:positionH>
                <wp:positionV relativeFrom="paragraph">
                  <wp:posOffset>323215</wp:posOffset>
                </wp:positionV>
                <wp:extent cx="4276725" cy="57245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72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outset" w:sz="6" w:space="0" w:color="auto"/>
                                <w:insideV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869"/>
                              <w:gridCol w:w="935"/>
                              <w:gridCol w:w="864"/>
                              <w:gridCol w:w="981"/>
                              <w:gridCol w:w="843"/>
                              <w:gridCol w:w="873"/>
                            </w:tblGrid>
                            <w:tr w:rsidR="005611CC" w:rsidRPr="00975D87" w14:paraId="58B6CB12" w14:textId="77777777" w:rsidTr="00547138">
                              <w:trPr>
                                <w:trHeight w:val="540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0767B89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C6E26F0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8D89BCD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辅助物镜0.5X（选配）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8DE06C6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辅助物镜2X（选配）</w:t>
                                  </w:r>
                                </w:p>
                              </w:tc>
                            </w:tr>
                            <w:tr w:rsidR="005611CC" w:rsidRPr="00975D87" w14:paraId="53A65649" w14:textId="77777777" w:rsidTr="00547138">
                              <w:trPr>
                                <w:trHeight w:val="336"/>
                              </w:trPr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995604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085C78C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工作距离100mm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7451582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工作距离165mm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056F949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工作距离30mm</w:t>
                                  </w:r>
                                </w:p>
                              </w:tc>
                            </w:tr>
                            <w:tr w:rsidR="005611CC" w:rsidRPr="00975D87" w14:paraId="526B023B" w14:textId="77777777" w:rsidTr="00547138">
                              <w:trPr>
                                <w:trHeight w:val="190"/>
                              </w:trPr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491699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1F4AA86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放大倍率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23EA056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799CBE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放大倍率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230FDEA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C89EA7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放大倍率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1F51673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</w:tr>
                            <w:tr w:rsidR="005611CC" w:rsidRPr="00975D87" w14:paraId="44136C9A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E418412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10X/20mm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274A34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7X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FA95EB8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28.6mm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FA396F5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3.5X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1E2EDE1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57.1mm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9CC7F0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14X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532AC93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14.3m</w:t>
                                  </w:r>
                                </w:p>
                              </w:tc>
                            </w:tr>
                            <w:tr w:rsidR="005611CC" w:rsidRPr="00975D87" w14:paraId="03D6BD0D" w14:textId="77777777" w:rsidTr="00547138">
                              <w:trPr>
                                <w:trHeight w:val="190"/>
                              </w:trPr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3A2AAF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A845424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45X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19CB761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4.4mm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433D6F5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22.5X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3CA6339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8.9mm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64D62F6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90X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1DA6EB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2.2mm</w:t>
                                  </w:r>
                                </w:p>
                              </w:tc>
                            </w:tr>
                            <w:tr w:rsidR="005611CC" w:rsidRPr="00975D87" w14:paraId="03E85CDF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01F4947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20X/10mm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B4B136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14X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A34B58D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14.3mm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325DF94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7X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EFF0642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28.6mm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89FF57B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28X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B9951EA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7.1mm</w:t>
                                  </w:r>
                                </w:p>
                              </w:tc>
                            </w:tr>
                            <w:tr w:rsidR="005611CC" w:rsidRPr="00975D87" w14:paraId="1F0A405B" w14:textId="77777777" w:rsidTr="00547138">
                              <w:trPr>
                                <w:trHeight w:val="190"/>
                              </w:trPr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3F88D8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47171EE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90X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F2C786C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2.2mm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814B395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45X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D3A27A1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4.4mm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B0F36CA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180X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1B59B0E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1.1mm</w:t>
                                  </w:r>
                                </w:p>
                              </w:tc>
                            </w:tr>
                            <w:tr w:rsidR="005611CC" w:rsidRPr="00975D87" w14:paraId="21F618F9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753957C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C9A9941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标准配置：7X-45X，选配目镜和辅助物镜可扩展至3.5X-270X，连续变倍</w:t>
                                  </w:r>
                                </w:p>
                              </w:tc>
                            </w:tr>
                            <w:tr w:rsidR="005611CC" w:rsidRPr="00975D87" w14:paraId="0CD1453A" w14:textId="77777777" w:rsidTr="00547138">
                              <w:trPr>
                                <w:trHeight w:val="83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928D16F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F78C62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标准配置：10X/20mm，大视野、广角、高眼点、为佩戴眼镜的观察者提供方便</w:t>
                                  </w:r>
                                </w:p>
                              </w:tc>
                            </w:tr>
                            <w:tr w:rsidR="005611CC" w:rsidRPr="00975D87" w14:paraId="0B78C79F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3596955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可选目镜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82AC29D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15X/15mm，20X/10mm</w:t>
                                  </w:r>
                                </w:p>
                              </w:tc>
                            </w:tr>
                            <w:tr w:rsidR="005611CC" w:rsidRPr="00975D87" w14:paraId="118BFDDE" w14:textId="77777777" w:rsidTr="00547138">
                              <w:trPr>
                                <w:trHeight w:val="43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38ED649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9BF78DA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45°倾斜、360°旋转，瞳距54-76mm；双边视度调节(±5)</w:t>
                                  </w:r>
                                </w:p>
                              </w:tc>
                            </w:tr>
                            <w:tr w:rsidR="005611CC" w:rsidRPr="00975D87" w14:paraId="2301806D" w14:textId="77777777" w:rsidTr="00547138">
                              <w:trPr>
                                <w:trHeight w:val="190"/>
                              </w:trPr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96E9BE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91EB6D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铰链式双目</w:t>
                                  </w:r>
                                </w:p>
                              </w:tc>
                            </w:tr>
                            <w:tr w:rsidR="005611CC" w:rsidRPr="00975D87" w14:paraId="7A0DEDDE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BA8A88C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056B941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0.7X-4.5X连续变倍、物镜变倍比6.4:1 确保像面齐焦性</w:t>
                                  </w:r>
                                </w:p>
                              </w:tc>
                            </w:tr>
                            <w:tr w:rsidR="005611CC" w:rsidRPr="00975D87" w14:paraId="32BC944D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36B5623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辅助物镜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7D43330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可选0.5X，2X</w:t>
                                  </w:r>
                                </w:p>
                              </w:tc>
                            </w:tr>
                            <w:tr w:rsidR="005611CC" w:rsidRPr="00975D87" w14:paraId="63B50476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7921BFA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调焦托架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B47FCAC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A1调焦托架手轮松紧可调、升降范围50mm</w:t>
                                  </w:r>
                                </w:p>
                              </w:tc>
                            </w:tr>
                            <w:tr w:rsidR="005611CC" w:rsidRPr="00975D87" w14:paraId="652A4559" w14:textId="77777777" w:rsidTr="00547138">
                              <w:trPr>
                                <w:trHeight w:val="4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27902A0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底座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669335" w14:textId="77777777" w:rsidR="005611CC" w:rsidRPr="00975D87" w:rsidRDefault="00000000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hyperlink r:id="rId8" w:history="1">
                                    <w:r w:rsidR="005611CC" w:rsidRPr="00975D87">
                                      <w:rPr>
                                        <w:rStyle w:val="a5"/>
                                        <w:rFonts w:ascii="宋体" w:hAnsi="宋体" w:hint="eastAsia"/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B1立柱式小平板底座</w:t>
                                    </w:r>
                                  </w:hyperlink>
                                  <w:r w:rsidR="005611CC"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，可选配其他底座，详见底座部件图</w:t>
                                  </w:r>
                                </w:p>
                              </w:tc>
                            </w:tr>
                            <w:tr w:rsidR="005611CC" w:rsidRPr="00975D87" w14:paraId="00877A2F" w14:textId="77777777" w:rsidTr="00547138">
                              <w:trPr>
                                <w:trHeight w:val="43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1B35328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570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89E79D" w14:textId="77777777" w:rsidR="005611CC" w:rsidRPr="00975D87" w:rsidRDefault="005611CC" w:rsidP="005611CC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75D8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可选配各种荧光、LED环形灯，详见外接光源部件图</w:t>
                                  </w:r>
                                </w:p>
                              </w:tc>
                            </w:tr>
                          </w:tbl>
                          <w:p w14:paraId="12E0EC1B" w14:textId="77777777" w:rsidR="005611CC" w:rsidRPr="005611CC" w:rsidRDefault="005611CC" w:rsidP="00561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405E" id="矩形 4" o:spid="_x0000_s1033" style="position:absolute;left:0;text-align:left;margin-left:-87pt;margin-top:25.45pt;width:336.75pt;height:45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" fillcolor="#4472c4 [3204]" strokecolor="#1f3763 [1604]" strokeweight="1pt">
                <v:textbox>
                  <w:txbxContent>
                    <w:tbl>
                      <w:tblPr>
                        <w:tblW w:w="0" w:type="auto"/>
                        <w:tblBorders>
                          <w:insideH w:val="outset" w:sz="6" w:space="0" w:color="auto"/>
                          <w:insideV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869"/>
                        <w:gridCol w:w="935"/>
                        <w:gridCol w:w="864"/>
                        <w:gridCol w:w="981"/>
                        <w:gridCol w:w="843"/>
                        <w:gridCol w:w="873"/>
                      </w:tblGrid>
                      <w:tr w:rsidR="005611CC" w:rsidRPr="00975D87" w14:paraId="58B6CB12" w14:textId="77777777" w:rsidTr="00547138">
                        <w:trPr>
                          <w:trHeight w:val="540"/>
                        </w:trPr>
                        <w:tc>
                          <w:tcPr>
                            <w:tcW w:w="105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0767B89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194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C6E26F0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标准配置</w:t>
                            </w: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8D89BCD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辅助物镜0.5X（选配）</w:t>
                            </w:r>
                          </w:p>
                        </w:tc>
                        <w:tc>
                          <w:tcPr>
                            <w:tcW w:w="182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8DE06C6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辅助物镜2X（选配）</w:t>
                            </w:r>
                          </w:p>
                        </w:tc>
                      </w:tr>
                      <w:tr w:rsidR="005611CC" w:rsidRPr="00975D87" w14:paraId="53A65649" w14:textId="77777777" w:rsidTr="00547138">
                        <w:trPr>
                          <w:trHeight w:val="336"/>
                        </w:trPr>
                        <w:tc>
                          <w:tcPr>
                            <w:tcW w:w="1056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7995604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085C78C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工作距离100mm</w:t>
                            </w: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7451582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工作距离165mm</w:t>
                            </w:r>
                          </w:p>
                        </w:tc>
                        <w:tc>
                          <w:tcPr>
                            <w:tcW w:w="182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056F949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工作距离30mm</w:t>
                            </w:r>
                          </w:p>
                        </w:tc>
                      </w:tr>
                      <w:tr w:rsidR="005611CC" w:rsidRPr="00975D87" w14:paraId="526B023B" w14:textId="77777777" w:rsidTr="00547138">
                        <w:trPr>
                          <w:trHeight w:val="190"/>
                        </w:trPr>
                        <w:tc>
                          <w:tcPr>
                            <w:tcW w:w="1056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F491699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1F4AA86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放大倍率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23EA056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799CBE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放大倍率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230FDEA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C89EA7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放大倍率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1F51673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</w:tr>
                      <w:tr w:rsidR="005611CC" w:rsidRPr="00975D87" w14:paraId="44136C9A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E418412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10X/20mm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274A34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7X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FA95EB8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28.6mm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FA396F5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3.5X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1E2EDE1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57.1mm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9CC7F0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14X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532AC93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14.3m</w:t>
                            </w:r>
                          </w:p>
                        </w:tc>
                      </w:tr>
                      <w:tr w:rsidR="005611CC" w:rsidRPr="00975D87" w14:paraId="03D6BD0D" w14:textId="77777777" w:rsidTr="00547138">
                        <w:trPr>
                          <w:trHeight w:val="190"/>
                        </w:trPr>
                        <w:tc>
                          <w:tcPr>
                            <w:tcW w:w="1056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83A2AAF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A845424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45X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19CB761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4.4mm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433D6F5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22.5X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3CA6339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8.9mm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64D62F6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90X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1DA6EB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2.2mm</w:t>
                            </w:r>
                          </w:p>
                        </w:tc>
                      </w:tr>
                      <w:tr w:rsidR="005611CC" w:rsidRPr="00975D87" w14:paraId="03E85CDF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01F4947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20X/10mm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B4B136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14X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A34B58D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14.3mm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325DF94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7X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EFF0642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28.6mm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89FF57B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28X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B9951EA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7.1mm</w:t>
                            </w:r>
                          </w:p>
                        </w:tc>
                      </w:tr>
                      <w:tr w:rsidR="005611CC" w:rsidRPr="00975D87" w14:paraId="1F0A405B" w14:textId="77777777" w:rsidTr="00547138">
                        <w:trPr>
                          <w:trHeight w:val="190"/>
                        </w:trPr>
                        <w:tc>
                          <w:tcPr>
                            <w:tcW w:w="1056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43F88D8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47171EE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90X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F2C786C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2.2mm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814B395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45X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D3A27A1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4.4mm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B0F36CA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180X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1B59B0E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1.1mm</w:t>
                            </w:r>
                          </w:p>
                        </w:tc>
                      </w:tr>
                      <w:tr w:rsidR="005611CC" w:rsidRPr="00975D87" w14:paraId="21F618F9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753957C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C9A9941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标准配置：7X-45X，选配目镜和辅助物镜可扩展至3.5X-270X，连续变倍</w:t>
                            </w:r>
                          </w:p>
                        </w:tc>
                      </w:tr>
                      <w:tr w:rsidR="005611CC" w:rsidRPr="00975D87" w14:paraId="0CD1453A" w14:textId="77777777" w:rsidTr="00547138">
                        <w:trPr>
                          <w:trHeight w:val="83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928D16F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F78C62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标准配置：10X/20mm，大视野、广角、高眼点、为佩戴眼镜的观察者提供方便</w:t>
                            </w:r>
                          </w:p>
                        </w:tc>
                      </w:tr>
                      <w:tr w:rsidR="005611CC" w:rsidRPr="00975D87" w14:paraId="0B78C79F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3596955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可选目镜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82AC29D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15X/15mm，20X/10mm</w:t>
                            </w:r>
                          </w:p>
                        </w:tc>
                      </w:tr>
                      <w:tr w:rsidR="005611CC" w:rsidRPr="00975D87" w14:paraId="118BFDDE" w14:textId="77777777" w:rsidTr="00547138">
                        <w:trPr>
                          <w:trHeight w:val="439"/>
                        </w:trPr>
                        <w:tc>
                          <w:tcPr>
                            <w:tcW w:w="1056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38ED649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9BF78DA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45°倾斜、360°旋转，瞳距54-76mm；双边视度调节(±5)</w:t>
                            </w:r>
                          </w:p>
                        </w:tc>
                      </w:tr>
                      <w:tr w:rsidR="005611CC" w:rsidRPr="00975D87" w14:paraId="2301806D" w14:textId="77777777" w:rsidTr="00547138">
                        <w:trPr>
                          <w:trHeight w:val="190"/>
                        </w:trPr>
                        <w:tc>
                          <w:tcPr>
                            <w:tcW w:w="1056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296E9BE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91EB6D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铰链式双目</w:t>
                            </w:r>
                          </w:p>
                        </w:tc>
                      </w:tr>
                      <w:tr w:rsidR="005611CC" w:rsidRPr="00975D87" w14:paraId="7A0DEDDE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BA8A88C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056B941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0.7X-4.5X连续变倍、物镜变倍比6.4:1 确保像面齐焦性</w:t>
                            </w:r>
                          </w:p>
                        </w:tc>
                      </w:tr>
                      <w:tr w:rsidR="005611CC" w:rsidRPr="00975D87" w14:paraId="32BC944D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36B5623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辅助物镜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7D43330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可选0.5X，2X</w:t>
                            </w:r>
                          </w:p>
                        </w:tc>
                      </w:tr>
                      <w:tr w:rsidR="005611CC" w:rsidRPr="00975D87" w14:paraId="63B50476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7921BFA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调焦托架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B47FCAC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A1调焦托架手轮松紧可调、升降范围50mm</w:t>
                            </w:r>
                          </w:p>
                        </w:tc>
                      </w:tr>
                      <w:tr w:rsidR="005611CC" w:rsidRPr="00975D87" w14:paraId="652A4559" w14:textId="77777777" w:rsidTr="00547138">
                        <w:trPr>
                          <w:trHeight w:val="4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27902A0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底座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669335" w14:textId="77777777" w:rsidR="005611CC" w:rsidRPr="00975D87" w:rsidRDefault="00000000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hyperlink r:id="rId9" w:history="1">
                              <w:r w:rsidR="005611CC" w:rsidRPr="00975D87">
                                <w:rPr>
                                  <w:rStyle w:val="a5"/>
                                  <w:rFonts w:ascii="宋体" w:hAnsi="宋体" w:hint="eastAsia"/>
                                  <w:color w:val="FFFFFF" w:themeColor="background1"/>
                                  <w:sz w:val="21"/>
                                  <w:szCs w:val="21"/>
                                </w:rPr>
                                <w:t>B1立柱式小平板底座</w:t>
                              </w:r>
                            </w:hyperlink>
                            <w:r w:rsidR="005611CC"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，可选配其他底座，详见底座部件图</w:t>
                            </w:r>
                          </w:p>
                        </w:tc>
                      </w:tr>
                      <w:tr w:rsidR="005611CC" w:rsidRPr="00975D87" w14:paraId="00877A2F" w14:textId="77777777" w:rsidTr="00547138">
                        <w:trPr>
                          <w:trHeight w:val="43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1B35328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570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89E79D" w14:textId="77777777" w:rsidR="005611CC" w:rsidRPr="00975D87" w:rsidRDefault="005611CC" w:rsidP="005611CC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75D87">
                              <w:rPr>
                                <w:rFonts w:ascii="宋体" w:hAnsi="宋体" w:hint="eastAsia"/>
                                <w:szCs w:val="21"/>
                              </w:rPr>
                              <w:t>可选配各种荧光、LED环形灯，详见外接光源部件图</w:t>
                            </w:r>
                          </w:p>
                        </w:tc>
                      </w:tr>
                    </w:tbl>
                    <w:p w14:paraId="12E0EC1B" w14:textId="77777777" w:rsidR="005611CC" w:rsidRPr="005611CC" w:rsidRDefault="005611CC" w:rsidP="005611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0DEDD3CD" w:rsidR="00692205" w:rsidRPr="00692205" w:rsidRDefault="00692205" w:rsidP="00692205">
      <w:pPr>
        <w:rPr>
          <w:sz w:val="28"/>
          <w:szCs w:val="28"/>
        </w:rPr>
      </w:pPr>
    </w:p>
    <w:p w14:paraId="4BD5FB30" w14:textId="4B650481" w:rsidR="00692205" w:rsidRPr="00692205" w:rsidRDefault="00692205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0"/>
        <w:jc w:val="both"/>
        <w:rPr>
          <w:sz w:val="28"/>
          <w:szCs w:val="28"/>
        </w:rPr>
      </w:pP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BFE3" w14:textId="77777777" w:rsidR="000F2FD7" w:rsidRDefault="000F2FD7" w:rsidP="006F1062">
      <w:r>
        <w:separator/>
      </w:r>
    </w:p>
  </w:endnote>
  <w:endnote w:type="continuationSeparator" w:id="0">
    <w:p w14:paraId="2AC1E512" w14:textId="77777777" w:rsidR="000F2FD7" w:rsidRDefault="000F2FD7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7412" w14:textId="77777777" w:rsidR="000F2FD7" w:rsidRDefault="000F2FD7" w:rsidP="006F1062">
      <w:r>
        <w:separator/>
      </w:r>
    </w:p>
  </w:footnote>
  <w:footnote w:type="continuationSeparator" w:id="0">
    <w:p w14:paraId="0B6515EC" w14:textId="77777777" w:rsidR="000F2FD7" w:rsidRDefault="000F2FD7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2C07" w14:textId="3A65B7C8" w:rsidR="002A0772" w:rsidRPr="002A0772" w:rsidRDefault="002A0772">
    <w:pPr>
      <w:pStyle w:val="a6"/>
      <w:rPr>
        <w:sz w:val="30"/>
        <w:szCs w:val="30"/>
      </w:rPr>
    </w:pPr>
    <w:r w:rsidRPr="002A0772">
      <w:rPr>
        <w:rFonts w:hint="eastAsia"/>
        <w:sz w:val="30"/>
        <w:szCs w:val="30"/>
      </w:rPr>
      <w:t>上海</w:t>
    </w:r>
    <w:proofErr w:type="gramStart"/>
    <w:r w:rsidRPr="002A0772">
      <w:rPr>
        <w:rFonts w:hint="eastAsia"/>
        <w:sz w:val="30"/>
        <w:szCs w:val="30"/>
      </w:rPr>
      <w:t>缔</w:t>
    </w:r>
    <w:proofErr w:type="gramEnd"/>
    <w:r w:rsidRPr="002A0772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2FD7"/>
    <w:rsid w:val="000F6390"/>
    <w:rsid w:val="00170C76"/>
    <w:rsid w:val="001D3EAD"/>
    <w:rsid w:val="00255521"/>
    <w:rsid w:val="00285BE6"/>
    <w:rsid w:val="002A0772"/>
    <w:rsid w:val="002A3155"/>
    <w:rsid w:val="002B635F"/>
    <w:rsid w:val="002E3E27"/>
    <w:rsid w:val="00321BDA"/>
    <w:rsid w:val="003552BD"/>
    <w:rsid w:val="003625AA"/>
    <w:rsid w:val="00364475"/>
    <w:rsid w:val="003A296F"/>
    <w:rsid w:val="003F1FC7"/>
    <w:rsid w:val="00400185"/>
    <w:rsid w:val="00421ABD"/>
    <w:rsid w:val="00431A3F"/>
    <w:rsid w:val="00482264"/>
    <w:rsid w:val="005437CB"/>
    <w:rsid w:val="005611CC"/>
    <w:rsid w:val="005A3C86"/>
    <w:rsid w:val="00630AB8"/>
    <w:rsid w:val="00692205"/>
    <w:rsid w:val="006A57CE"/>
    <w:rsid w:val="006A5C51"/>
    <w:rsid w:val="006B256B"/>
    <w:rsid w:val="006C30EA"/>
    <w:rsid w:val="006F1062"/>
    <w:rsid w:val="00741523"/>
    <w:rsid w:val="007619A9"/>
    <w:rsid w:val="00797918"/>
    <w:rsid w:val="00831442"/>
    <w:rsid w:val="00882EFB"/>
    <w:rsid w:val="00896997"/>
    <w:rsid w:val="008A1F0F"/>
    <w:rsid w:val="009852B0"/>
    <w:rsid w:val="009A6F9D"/>
    <w:rsid w:val="00A04361"/>
    <w:rsid w:val="00A278AF"/>
    <w:rsid w:val="00A961FA"/>
    <w:rsid w:val="00AB63F1"/>
    <w:rsid w:val="00AF512B"/>
    <w:rsid w:val="00C4543B"/>
    <w:rsid w:val="00C60BC2"/>
    <w:rsid w:val="00C6713D"/>
    <w:rsid w:val="00C843B0"/>
    <w:rsid w:val="00CD3296"/>
    <w:rsid w:val="00D85BE5"/>
    <w:rsid w:val="00DC049E"/>
    <w:rsid w:val="00DE071F"/>
    <w:rsid w:val="00E56640"/>
    <w:rsid w:val="00E57BC0"/>
    <w:rsid w:val="00E63482"/>
    <w:rsid w:val="00E77174"/>
    <w:rsid w:val="00E8769B"/>
    <w:rsid w:val="00EC4125"/>
    <w:rsid w:val="00F5336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ydag.com/cn/productsd.php?tid=20&amp;pid=2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yydag.com/cn/productsd.php?tid=20&amp;pid=2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4</cp:revision>
  <dcterms:created xsi:type="dcterms:W3CDTF">2023-02-24T01:08:00Z</dcterms:created>
  <dcterms:modified xsi:type="dcterms:W3CDTF">2023-02-24T01:09:00Z</dcterms:modified>
</cp:coreProperties>
</file>